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27C14" w14:textId="0245B77D" w:rsidR="001338BF" w:rsidRDefault="000655B3" w:rsidP="00617C6A">
      <w:pPr>
        <w:rPr>
          <w:rFonts w:ascii="Roboto" w:hAnsi="Roboto"/>
          <w:sz w:val="24"/>
          <w:szCs w:val="24"/>
        </w:rPr>
      </w:pPr>
      <w:r w:rsidRPr="000655B3">
        <w:rPr>
          <w:b/>
          <w:noProof/>
          <w:color w:val="003A8F"/>
          <w:sz w:val="36"/>
        </w:rPr>
        <mc:AlternateContent>
          <mc:Choice Requires="wpg">
            <w:drawing>
              <wp:anchor distT="0" distB="0" distL="228600" distR="228600" simplePos="0" relativeHeight="251658240" behindDoc="0" locked="0" layoutInCell="1" allowOverlap="1" wp14:anchorId="46E87BBF" wp14:editId="5791D9C2">
                <wp:simplePos x="0" y="0"/>
                <wp:positionH relativeFrom="page">
                  <wp:posOffset>1076325</wp:posOffset>
                </wp:positionH>
                <wp:positionV relativeFrom="page">
                  <wp:posOffset>533400</wp:posOffset>
                </wp:positionV>
                <wp:extent cx="7974552" cy="2095501"/>
                <wp:effectExtent l="0" t="0" r="7620" b="0"/>
                <wp:wrapSquare wrapText="bothSides"/>
                <wp:docPr id="173" name="Group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74552" cy="2095501"/>
                          <a:chOff x="0" y="0"/>
                          <a:chExt cx="3218688" cy="3471846"/>
                        </a:xfrm>
                      </wpg:grpSpPr>
                      <wps:wsp>
                        <wps:cNvPr id="174" name="Rectangle 174"/>
                        <wps:cNvSpPr/>
                        <wps:spPr>
                          <a:xfrm>
                            <a:off x="0" y="0"/>
                            <a:ext cx="3218688" cy="20287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75" name="Group 175"/>
                        <wpg:cNvGrpSpPr/>
                        <wpg:grpSpPr>
                          <a:xfrm>
                            <a:off x="0" y="19050"/>
                            <a:ext cx="2249424" cy="832104"/>
                            <a:chOff x="228600" y="0"/>
                            <a:chExt cx="1472184" cy="1024128"/>
                          </a:xfrm>
                        </wpg:grpSpPr>
                        <wps:wsp>
                          <wps:cNvPr id="176" name="Rectangle 10"/>
                          <wps:cNvSpPr/>
                          <wps:spPr>
                            <a:xfrm>
                              <a:off x="228600" y="0"/>
                              <a:ext cx="1466258" cy="1012274"/>
                            </a:xfrm>
                            <a:custGeom>
                              <a:avLst/>
                              <a:gdLst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2240281 w 2240281"/>
                                <a:gd name="connsiteY2" fmla="*/ 822960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1659256 w 2240281"/>
                                <a:gd name="connsiteY2" fmla="*/ 222885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240281" h="822960">
                                  <a:moveTo>
                                    <a:pt x="0" y="0"/>
                                  </a:moveTo>
                                  <a:lnTo>
                                    <a:pt x="2240281" y="0"/>
                                  </a:lnTo>
                                  <a:lnTo>
                                    <a:pt x="1659256" y="222885"/>
                                  </a:lnTo>
                                  <a:lnTo>
                                    <a:pt x="0" y="8229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7" name="Rectangle 177"/>
                          <wps:cNvSpPr/>
                          <wps:spPr>
                            <a:xfrm>
                              <a:off x="228600" y="0"/>
                              <a:ext cx="1472184" cy="1024128"/>
                            </a:xfrm>
                            <a:prstGeom prst="rect">
                              <a:avLst/>
                            </a:prstGeom>
                            <a:blipFill>
                              <a:blip r:embed="rId10"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8" name="Text Box 178"/>
                        <wps:cNvSpPr txBox="1"/>
                        <wps:spPr>
                          <a:xfrm>
                            <a:off x="150814" y="216635"/>
                            <a:ext cx="3067760" cy="325521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EB64BA4" w14:textId="34B29E47" w:rsidR="00180257" w:rsidRDefault="00AE5031" w:rsidP="00AE5031">
                              <w:pPr>
                                <w:rPr>
                                  <w:b/>
                                  <w:color w:val="003A8F"/>
                                  <w:sz w:val="32"/>
                                </w:rPr>
                              </w:pPr>
                              <w:r w:rsidRPr="00AE5031">
                                <w:rPr>
                                  <w:noProof/>
                                </w:rPr>
                                <w:drawing>
                                  <wp:inline distT="0" distB="0" distL="0" distR="0" wp14:anchorId="4EAD784F" wp14:editId="7F998029">
                                    <wp:extent cx="1948180" cy="675640"/>
                                    <wp:effectExtent l="0" t="0" r="0" b="0"/>
                                    <wp:docPr id="1322515018" name="Picture 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48180" cy="6756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B106A7">
                                <w:rPr>
                                  <w:b/>
                                  <w:color w:val="003A8F"/>
                                  <w:sz w:val="32"/>
                                </w:rPr>
                                <w:t xml:space="preserve">     </w:t>
                              </w:r>
                              <w:r w:rsidR="006C57E1" w:rsidRPr="00B51786">
                                <w:rPr>
                                  <w:rFonts w:ascii="Segoe UI Emoji" w:hAnsi="Segoe UI Emoji" w:cs="Segoe UI Emoji"/>
                                  <w:b/>
                                  <w:bCs/>
                                </w:rPr>
                                <w:t>🌿</w:t>
                              </w:r>
                              <w:r w:rsidR="006C57E1" w:rsidRPr="00B51786">
                                <w:rPr>
                                  <w:b/>
                                  <w:bCs/>
                                </w:rPr>
                                <w:t xml:space="preserve"> </w:t>
                              </w:r>
                              <w:r w:rsidR="006C57E1" w:rsidRPr="00B51786">
                                <w:rPr>
                                  <w:b/>
                                  <w:bCs/>
                                  <w:i/>
                                  <w:iCs/>
                                  <w:sz w:val="40"/>
                                  <w:szCs w:val="40"/>
                                </w:rPr>
                                <w:t>Walking Together as Church</w:t>
                              </w:r>
                            </w:p>
                            <w:p w14:paraId="7B7D926A" w14:textId="41A357F7" w:rsidR="00412D7B" w:rsidRDefault="003F0B0B" w:rsidP="0020426A">
                              <w:pPr>
                                <w:jc w:val="center"/>
                                <w:rPr>
                                  <w:b/>
                                  <w:color w:val="003A8F"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003A8F"/>
                                  <w:sz w:val="32"/>
                                </w:rPr>
                                <w:t xml:space="preserve">           </w:t>
                              </w:r>
                              <w:r w:rsidR="00F0327F">
                                <w:rPr>
                                  <w:b/>
                                  <w:color w:val="003A8F"/>
                                  <w:sz w:val="32"/>
                                </w:rPr>
                                <w:t xml:space="preserve">Staff and School </w:t>
                              </w:r>
                              <w:r w:rsidR="006524D2">
                                <w:rPr>
                                  <w:b/>
                                  <w:color w:val="003A8F"/>
                                  <w:sz w:val="32"/>
                                </w:rPr>
                                <w:t>Board Reflection</w:t>
                              </w:r>
                              <w:r w:rsidR="00412D7B">
                                <w:rPr>
                                  <w:b/>
                                  <w:color w:val="003A8F"/>
                                  <w:sz w:val="32"/>
                                </w:rPr>
                                <w:t xml:space="preserve"> Template</w:t>
                              </w:r>
                            </w:p>
                            <w:p w14:paraId="0779D0C2" w14:textId="736F9BF6" w:rsidR="001338BF" w:rsidRPr="00B76CD2" w:rsidRDefault="000046B8" w:rsidP="0020426A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Moral</w:t>
                              </w:r>
                              <w:r w:rsidR="00181FDC">
                                <w:rPr>
                                  <w:b/>
                                  <w:sz w:val="32"/>
                                </w:rPr>
                                <w:t>ity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 xml:space="preserve"> and </w:t>
                              </w:r>
                              <w:r w:rsidR="00181FDC">
                                <w:rPr>
                                  <w:b/>
                                  <w:sz w:val="32"/>
                                </w:rPr>
                                <w:t xml:space="preserve">Ethics </w:t>
                              </w:r>
                              <w:r w:rsidR="00996F92">
                                <w:rPr>
                                  <w:b/>
                                  <w:sz w:val="32"/>
                                </w:rPr>
                                <w:t xml:space="preserve">– </w:t>
                              </w:r>
                              <w:proofErr w:type="spellStart"/>
                              <w:r w:rsidR="00936A41">
                                <w:rPr>
                                  <w:b/>
                                  <w:sz w:val="32"/>
                                </w:rPr>
                                <w:t>Whaia</w:t>
                              </w:r>
                              <w:proofErr w:type="spellEnd"/>
                              <w:r w:rsidR="00936A41">
                                <w:rPr>
                                  <w:b/>
                                  <w:sz w:val="32"/>
                                </w:rPr>
                                <w:t xml:space="preserve"> te Tika </w:t>
                              </w:r>
                              <w:r w:rsidR="004E4127">
                                <w:rPr>
                                  <w:b/>
                                  <w:sz w:val="32"/>
                                </w:rPr>
                                <w:t>(pp.1</w:t>
                              </w:r>
                              <w:r w:rsidR="007B5E22">
                                <w:rPr>
                                  <w:b/>
                                  <w:sz w:val="32"/>
                                </w:rPr>
                                <w:t>8-19</w:t>
                              </w:r>
                              <w:r w:rsidR="004E4127">
                                <w:rPr>
                                  <w:b/>
                                  <w:sz w:val="32"/>
                                </w:rPr>
                                <w:t>)</w:t>
                              </w:r>
                            </w:p>
                            <w:p w14:paraId="2F34D7CA" w14:textId="172340E7" w:rsidR="00BF461B" w:rsidRDefault="00D01FF1" w:rsidP="00AE5031">
                              <w:pPr>
                                <w:rPr>
                                  <w:b/>
                                  <w:color w:val="003A8F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003A8F"/>
                                  <w:sz w:val="26"/>
                                </w:rPr>
                                <w:t xml:space="preserve"> </w:t>
                              </w:r>
                              <w:r w:rsidR="00B106A7">
                                <w:rPr>
                                  <w:b/>
                                  <w:color w:val="003A8F"/>
                                  <w:sz w:val="26"/>
                                </w:rPr>
                                <w:t xml:space="preserve">                                                        </w:t>
                              </w:r>
                              <w:r w:rsidR="002435DC">
                                <w:rPr>
                                  <w:b/>
                                  <w:color w:val="003A8F"/>
                                  <w:sz w:val="26"/>
                                </w:rPr>
                                <w:t xml:space="preserve"> </w:t>
                              </w:r>
                            </w:p>
                            <w:p w14:paraId="1B66D6E9" w14:textId="209534F3" w:rsidR="00412D7B" w:rsidRDefault="00412D7B" w:rsidP="00D01FF1">
                              <w:pPr>
                                <w:jc w:val="right"/>
                                <w:rPr>
                                  <w:b/>
                                  <w:color w:val="003A8F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003A8F"/>
                                  <w:sz w:val="26"/>
                                </w:rPr>
                                <w:t xml:space="preserve"> </w:t>
                              </w:r>
                            </w:p>
                            <w:p w14:paraId="5519DC14" w14:textId="7240DCC9" w:rsidR="000655B3" w:rsidRDefault="000655B3">
                              <w:pPr>
                                <w:pStyle w:val="NoSpacing"/>
                                <w:ind w:left="360"/>
                                <w:jc w:val="right"/>
                                <w:rPr>
                                  <w:color w:val="4F81BD" w:themeColor="accent1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45720" tIns="9144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E87BBF" id="Group 59" o:spid="_x0000_s1026" style="position:absolute;margin-left:84.75pt;margin-top:42pt;width:627.9pt;height:165pt;z-index:251658240;mso-wrap-distance-left:18pt;mso-wrap-distance-right:18pt;mso-position-horizontal-relative:page;mso-position-vertical-relative:page;mso-width-relative:margin;mso-height-relative:margin" coordsize="32186,347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">
                <v:rect id="Rectangle 174" o:spid="_x0000_s1027" style="position:absolute;width:32186;height:20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" fillcolor="white [3212]" stroked="f" strokeweight="2pt">
                  <v:fill opacity="0"/>
                </v:rect>
                <v:group id="Group 175" o:spid="_x0000_s1028" style="position:absolute;top:190;width:22494;height:8321" coordorigin="2286" coordsize="14721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Uq5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5FP6eCRfI5S8AAAD//wMAUEsBAi0AFAAGAAgAAAAhANvh9svuAAAAhQEAABMAAAAAAAAAAAAA&#10;AAAAAAAAAFtDb250ZW50X1R5cGVzXS54bWxQSwECLQAUAAYACAAAACEAWvQsW78AAAAVAQAACwAA&#10;AAAAAAAAAAAAAAAfAQAAX3JlbHMvLnJlbHNQSwECLQAUAAYACAAAACEAA7VKucMAAADcAAAADwAA&#10;AAAAAAAAAAAAAAAHAgAAZHJzL2Rvd25yZXYueG1sUEsFBgAAAAADAAMAtwAAAPcCAAAAAA==&#10;">
                  <v:shape id="Rectangle 10" o:spid="_x0000_s1029" style="position:absolute;left:2286;width:14662;height:10122;visibility:visible;mso-wrap-style:square;v-text-anchor:middle" coordsize="2240281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" path="m,l2240281,,1659256,222885,,822960,,xe" fillcolor="#4f81bd [3204]" stroked="f" strokeweight="2pt">
                    <v:path arrowok="t" o:connecttype="custom" o:connectlocs="0,0;1466258,0;1085979,274158;0,1012274;0,0" o:connectangles="0,0,0,0,0"/>
                  </v:shape>
                  <v:rect id="Rectangle 177" o:spid="_x0000_s1030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" stroked="f" strokeweight="2pt">
                    <v:fill r:id="rId12" o:title="" recolor="t" rotate="t" type="frame"/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8" o:spid="_x0000_s1031" type="#_x0000_t202" style="position:absolute;left:1508;top:2166;width:30677;height:32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" filled="f" stroked="f" strokeweight=".5pt">
                  <v:textbox inset="3.6pt,7.2pt,0,0">
                    <w:txbxContent>
                      <w:p w14:paraId="5EB64BA4" w14:textId="34B29E47" w:rsidR="00180257" w:rsidRDefault="00AE5031" w:rsidP="00AE5031">
                        <w:pPr>
                          <w:rPr>
                            <w:b/>
                            <w:color w:val="003A8F"/>
                            <w:sz w:val="32"/>
                          </w:rPr>
                        </w:pPr>
                        <w:r w:rsidRPr="00AE5031">
                          <w:rPr>
                            <w:noProof/>
                          </w:rPr>
                          <w:drawing>
                            <wp:inline distT="0" distB="0" distL="0" distR="0" wp14:anchorId="4EAD784F" wp14:editId="7F998029">
                              <wp:extent cx="1948180" cy="675640"/>
                              <wp:effectExtent l="0" t="0" r="0" b="0"/>
                              <wp:docPr id="1322515018" name="Picture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48180" cy="6756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B106A7">
                          <w:rPr>
                            <w:b/>
                            <w:color w:val="003A8F"/>
                            <w:sz w:val="32"/>
                          </w:rPr>
                          <w:t xml:space="preserve">     </w:t>
                        </w:r>
                        <w:r w:rsidR="006C57E1" w:rsidRPr="00B51786">
                          <w:rPr>
                            <w:rFonts w:ascii="Segoe UI Emoji" w:hAnsi="Segoe UI Emoji" w:cs="Segoe UI Emoji"/>
                            <w:b/>
                            <w:bCs/>
                          </w:rPr>
                          <w:t>🌿</w:t>
                        </w:r>
                        <w:r w:rsidR="006C57E1" w:rsidRPr="00B51786">
                          <w:rPr>
                            <w:b/>
                            <w:bCs/>
                          </w:rPr>
                          <w:t xml:space="preserve"> </w:t>
                        </w:r>
                        <w:r w:rsidR="006C57E1" w:rsidRPr="00B51786">
                          <w:rPr>
                            <w:b/>
                            <w:bCs/>
                            <w:i/>
                            <w:iCs/>
                            <w:sz w:val="40"/>
                            <w:szCs w:val="40"/>
                          </w:rPr>
                          <w:t>Walking Together as Church</w:t>
                        </w:r>
                      </w:p>
                      <w:p w14:paraId="7B7D926A" w14:textId="41A357F7" w:rsidR="00412D7B" w:rsidRDefault="003F0B0B" w:rsidP="0020426A">
                        <w:pPr>
                          <w:jc w:val="center"/>
                          <w:rPr>
                            <w:b/>
                            <w:color w:val="003A8F"/>
                            <w:sz w:val="32"/>
                          </w:rPr>
                        </w:pPr>
                        <w:r>
                          <w:rPr>
                            <w:b/>
                            <w:color w:val="003A8F"/>
                            <w:sz w:val="32"/>
                          </w:rPr>
                          <w:t xml:space="preserve">           </w:t>
                        </w:r>
                        <w:r w:rsidR="00F0327F">
                          <w:rPr>
                            <w:b/>
                            <w:color w:val="003A8F"/>
                            <w:sz w:val="32"/>
                          </w:rPr>
                          <w:t xml:space="preserve">Staff and School </w:t>
                        </w:r>
                        <w:r w:rsidR="006524D2">
                          <w:rPr>
                            <w:b/>
                            <w:color w:val="003A8F"/>
                            <w:sz w:val="32"/>
                          </w:rPr>
                          <w:t>Board Reflection</w:t>
                        </w:r>
                        <w:r w:rsidR="00412D7B">
                          <w:rPr>
                            <w:b/>
                            <w:color w:val="003A8F"/>
                            <w:sz w:val="32"/>
                          </w:rPr>
                          <w:t xml:space="preserve"> Template</w:t>
                        </w:r>
                      </w:p>
                      <w:p w14:paraId="0779D0C2" w14:textId="736F9BF6" w:rsidR="001338BF" w:rsidRPr="00B76CD2" w:rsidRDefault="000046B8" w:rsidP="0020426A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Moral</w:t>
                        </w:r>
                        <w:r w:rsidR="00181FDC">
                          <w:rPr>
                            <w:b/>
                            <w:sz w:val="32"/>
                          </w:rPr>
                          <w:t>ity</w:t>
                        </w:r>
                        <w:r>
                          <w:rPr>
                            <w:b/>
                            <w:sz w:val="32"/>
                          </w:rPr>
                          <w:t xml:space="preserve"> and </w:t>
                        </w:r>
                        <w:r w:rsidR="00181FDC">
                          <w:rPr>
                            <w:b/>
                            <w:sz w:val="32"/>
                          </w:rPr>
                          <w:t xml:space="preserve">Ethics </w:t>
                        </w:r>
                        <w:r w:rsidR="00996F92">
                          <w:rPr>
                            <w:b/>
                            <w:sz w:val="32"/>
                          </w:rPr>
                          <w:t xml:space="preserve">– </w:t>
                        </w:r>
                        <w:proofErr w:type="spellStart"/>
                        <w:r w:rsidR="00936A41">
                          <w:rPr>
                            <w:b/>
                            <w:sz w:val="32"/>
                          </w:rPr>
                          <w:t>Whaia</w:t>
                        </w:r>
                        <w:proofErr w:type="spellEnd"/>
                        <w:r w:rsidR="00936A41">
                          <w:rPr>
                            <w:b/>
                            <w:sz w:val="32"/>
                          </w:rPr>
                          <w:t xml:space="preserve"> te Tika </w:t>
                        </w:r>
                        <w:r w:rsidR="004E4127">
                          <w:rPr>
                            <w:b/>
                            <w:sz w:val="32"/>
                          </w:rPr>
                          <w:t>(pp.1</w:t>
                        </w:r>
                        <w:r w:rsidR="007B5E22">
                          <w:rPr>
                            <w:b/>
                            <w:sz w:val="32"/>
                          </w:rPr>
                          <w:t>8-19</w:t>
                        </w:r>
                        <w:r w:rsidR="004E4127">
                          <w:rPr>
                            <w:b/>
                            <w:sz w:val="32"/>
                          </w:rPr>
                          <w:t>)</w:t>
                        </w:r>
                      </w:p>
                      <w:p w14:paraId="2F34D7CA" w14:textId="172340E7" w:rsidR="00BF461B" w:rsidRDefault="00D01FF1" w:rsidP="00AE5031">
                        <w:pPr>
                          <w:rPr>
                            <w:b/>
                            <w:color w:val="003A8F"/>
                            <w:sz w:val="26"/>
                          </w:rPr>
                        </w:pPr>
                        <w:r>
                          <w:rPr>
                            <w:b/>
                            <w:color w:val="003A8F"/>
                            <w:sz w:val="26"/>
                          </w:rPr>
                          <w:t xml:space="preserve"> </w:t>
                        </w:r>
                        <w:r w:rsidR="00B106A7">
                          <w:rPr>
                            <w:b/>
                            <w:color w:val="003A8F"/>
                            <w:sz w:val="26"/>
                          </w:rPr>
                          <w:t xml:space="preserve">                                                        </w:t>
                        </w:r>
                        <w:r w:rsidR="002435DC">
                          <w:rPr>
                            <w:b/>
                            <w:color w:val="003A8F"/>
                            <w:sz w:val="26"/>
                          </w:rPr>
                          <w:t xml:space="preserve"> </w:t>
                        </w:r>
                      </w:p>
                      <w:p w14:paraId="1B66D6E9" w14:textId="209534F3" w:rsidR="00412D7B" w:rsidRDefault="00412D7B" w:rsidP="00D01FF1">
                        <w:pPr>
                          <w:jc w:val="right"/>
                          <w:rPr>
                            <w:b/>
                            <w:color w:val="003A8F"/>
                            <w:sz w:val="26"/>
                          </w:rPr>
                        </w:pPr>
                        <w:r>
                          <w:rPr>
                            <w:b/>
                            <w:color w:val="003A8F"/>
                            <w:sz w:val="26"/>
                          </w:rPr>
                          <w:t xml:space="preserve"> </w:t>
                        </w:r>
                      </w:p>
                      <w:p w14:paraId="5519DC14" w14:textId="7240DCC9" w:rsidR="000655B3" w:rsidRDefault="000655B3">
                        <w:pPr>
                          <w:pStyle w:val="NoSpacing"/>
                          <w:ind w:left="360"/>
                          <w:jc w:val="right"/>
                          <w:rPr>
                            <w:color w:val="4F81BD" w:themeColor="accent1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</w:p>
    <w:p w14:paraId="3A22575F" w14:textId="5305E3DA" w:rsidR="00617C6A" w:rsidRPr="001502BB" w:rsidRDefault="0059190F" w:rsidP="00617C6A">
      <w:pPr>
        <w:rPr>
          <w:rFonts w:ascii="Roboto" w:hAnsi="Roboto"/>
          <w:sz w:val="24"/>
          <w:szCs w:val="24"/>
        </w:rPr>
      </w:pPr>
      <w:r w:rsidRPr="000F7B26">
        <w:rPr>
          <w:rFonts w:ascii="Roboto" w:hAnsi="Roboto"/>
          <w:sz w:val="24"/>
          <w:szCs w:val="24"/>
        </w:rPr>
        <w:t xml:space="preserve">This </w:t>
      </w:r>
      <w:r w:rsidR="006F0D47">
        <w:rPr>
          <w:rFonts w:ascii="Roboto" w:hAnsi="Roboto"/>
          <w:sz w:val="24"/>
          <w:szCs w:val="24"/>
        </w:rPr>
        <w:t>resource</w:t>
      </w:r>
      <w:r w:rsidRPr="000F7B26">
        <w:rPr>
          <w:rFonts w:ascii="Roboto" w:hAnsi="Roboto"/>
          <w:sz w:val="24"/>
          <w:szCs w:val="24"/>
        </w:rPr>
        <w:t xml:space="preserve"> </w:t>
      </w:r>
      <w:r w:rsidR="00617C6A">
        <w:rPr>
          <w:rFonts w:ascii="Roboto" w:hAnsi="Roboto"/>
          <w:sz w:val="24"/>
          <w:szCs w:val="24"/>
        </w:rPr>
        <w:t xml:space="preserve">is intended </w:t>
      </w:r>
      <w:r w:rsidR="000C4737">
        <w:rPr>
          <w:rFonts w:ascii="Roboto" w:hAnsi="Roboto"/>
          <w:sz w:val="24"/>
          <w:szCs w:val="24"/>
        </w:rPr>
        <w:t xml:space="preserve">to </w:t>
      </w:r>
      <w:r w:rsidRPr="000F7B26">
        <w:rPr>
          <w:rFonts w:ascii="Roboto" w:hAnsi="Roboto"/>
          <w:sz w:val="24"/>
          <w:szCs w:val="24"/>
        </w:rPr>
        <w:t xml:space="preserve">support </w:t>
      </w:r>
      <w:r w:rsidR="00261D88">
        <w:rPr>
          <w:rFonts w:ascii="Roboto" w:hAnsi="Roboto"/>
          <w:sz w:val="24"/>
          <w:szCs w:val="24"/>
        </w:rPr>
        <w:t>staff and school boards</w:t>
      </w:r>
      <w:r w:rsidR="00FC3A8D">
        <w:rPr>
          <w:rFonts w:ascii="Roboto" w:hAnsi="Roboto"/>
          <w:sz w:val="24"/>
          <w:szCs w:val="24"/>
        </w:rPr>
        <w:t xml:space="preserve">’ </w:t>
      </w:r>
      <w:r w:rsidRPr="000F7B26">
        <w:rPr>
          <w:rFonts w:ascii="Roboto" w:hAnsi="Roboto"/>
          <w:sz w:val="24"/>
          <w:szCs w:val="24"/>
        </w:rPr>
        <w:t xml:space="preserve">facilitated group reflection </w:t>
      </w:r>
      <w:r w:rsidR="001502BB">
        <w:rPr>
          <w:rFonts w:ascii="Roboto" w:hAnsi="Roboto"/>
          <w:sz w:val="24"/>
          <w:szCs w:val="24"/>
        </w:rPr>
        <w:t xml:space="preserve">on </w:t>
      </w:r>
      <w:hyperlink r:id="rId13" w:history="1">
        <w:r w:rsidR="00617C6A" w:rsidRPr="00244FC4">
          <w:rPr>
            <w:rStyle w:val="Hyperlink"/>
            <w:b/>
            <w:sz w:val="26"/>
          </w:rPr>
          <w:t>Being Church in Aotearoa New Zealand Catholic Schools</w:t>
        </w:r>
      </w:hyperlink>
      <w:r w:rsidR="00FC3A8D">
        <w:t>.</w:t>
      </w:r>
      <w:r w:rsidR="005F57FA">
        <w:t xml:space="preserve"> </w:t>
      </w:r>
      <w:r w:rsidR="005F57FA" w:rsidRPr="001502BB">
        <w:rPr>
          <w:rFonts w:ascii="Roboto" w:hAnsi="Roboto"/>
          <w:sz w:val="24"/>
          <w:szCs w:val="24"/>
        </w:rPr>
        <w:t xml:space="preserve">After reading the </w:t>
      </w:r>
      <w:r w:rsidR="001502BB" w:rsidRPr="001502BB">
        <w:rPr>
          <w:rFonts w:ascii="Roboto" w:hAnsi="Roboto"/>
          <w:sz w:val="24"/>
          <w:szCs w:val="24"/>
        </w:rPr>
        <w:t xml:space="preserve">set section and engaging in synodal discussion insights can be recorded in the spaces below. </w:t>
      </w:r>
    </w:p>
    <w:p w14:paraId="121637F8" w14:textId="174F1E59" w:rsidR="004A047C" w:rsidRPr="000F7B26" w:rsidRDefault="00FC3A8D" w:rsidP="004A047C">
      <w:pPr>
        <w:rPr>
          <w:b/>
          <w:color w:val="003A8F"/>
          <w:sz w:val="24"/>
          <w:szCs w:val="24"/>
        </w:rPr>
      </w:pPr>
      <w:r>
        <w:rPr>
          <w:rFonts w:ascii="Roboto" w:hAnsi="Roboto"/>
          <w:sz w:val="24"/>
          <w:szCs w:val="24"/>
        </w:rPr>
        <w:t xml:space="preserve">The formation </w:t>
      </w:r>
      <w:r w:rsidR="0059190F" w:rsidRPr="000F7B26">
        <w:rPr>
          <w:rFonts w:ascii="Roboto" w:hAnsi="Roboto"/>
          <w:sz w:val="24"/>
          <w:szCs w:val="24"/>
        </w:rPr>
        <w:t xml:space="preserve">invites participants to demonstrate understanding, identify evidence in their own context, name challenges, and consider resourcing needs in line with </w:t>
      </w:r>
      <w:r w:rsidR="0059190F" w:rsidRPr="009837D7">
        <w:rPr>
          <w:rFonts w:ascii="Roboto" w:hAnsi="Roboto"/>
          <w:i/>
          <w:iCs/>
          <w:sz w:val="24"/>
          <w:szCs w:val="24"/>
        </w:rPr>
        <w:t>Being Church in Aotearoa New Zealand Schools</w:t>
      </w:r>
      <w:r w:rsidR="0059190F" w:rsidRPr="000F7B26">
        <w:rPr>
          <w:rFonts w:ascii="Roboto" w:hAnsi="Roboto"/>
          <w:sz w:val="24"/>
          <w:szCs w:val="24"/>
        </w:rPr>
        <w:t>.</w:t>
      </w:r>
      <w:r w:rsidR="00062054" w:rsidRPr="000F7B26">
        <w:rPr>
          <w:rFonts w:ascii="Roboto" w:hAnsi="Roboto"/>
          <w:sz w:val="24"/>
          <w:szCs w:val="24"/>
        </w:rPr>
        <w:t xml:space="preserve"> One theme </w:t>
      </w:r>
      <w:r w:rsidR="00A1027F">
        <w:rPr>
          <w:rFonts w:ascii="Roboto" w:hAnsi="Roboto"/>
          <w:sz w:val="24"/>
          <w:szCs w:val="24"/>
        </w:rPr>
        <w:t>or all themes</w:t>
      </w:r>
      <w:r w:rsidR="00845B63">
        <w:rPr>
          <w:rFonts w:ascii="Roboto" w:hAnsi="Roboto"/>
          <w:sz w:val="24"/>
          <w:szCs w:val="24"/>
        </w:rPr>
        <w:t xml:space="preserve">, set out below, </w:t>
      </w:r>
      <w:r w:rsidR="00062054" w:rsidRPr="000F7B26">
        <w:rPr>
          <w:rFonts w:ascii="Roboto" w:hAnsi="Roboto"/>
          <w:sz w:val="24"/>
          <w:szCs w:val="24"/>
        </w:rPr>
        <w:t xml:space="preserve">can be discussed </w:t>
      </w:r>
      <w:r w:rsidR="009837D7">
        <w:rPr>
          <w:rFonts w:ascii="Roboto" w:hAnsi="Roboto"/>
          <w:sz w:val="24"/>
          <w:szCs w:val="24"/>
        </w:rPr>
        <w:t xml:space="preserve">at </w:t>
      </w:r>
      <w:r w:rsidR="00845B63">
        <w:rPr>
          <w:rFonts w:ascii="Roboto" w:hAnsi="Roboto"/>
          <w:sz w:val="24"/>
          <w:szCs w:val="24"/>
        </w:rPr>
        <w:t xml:space="preserve">a </w:t>
      </w:r>
      <w:r w:rsidR="00062054" w:rsidRPr="000F7B26">
        <w:rPr>
          <w:rFonts w:ascii="Roboto" w:hAnsi="Roboto"/>
          <w:sz w:val="24"/>
          <w:szCs w:val="24"/>
        </w:rPr>
        <w:t xml:space="preserve">staff </w:t>
      </w:r>
      <w:r w:rsidR="00A0167B">
        <w:rPr>
          <w:rFonts w:ascii="Roboto" w:hAnsi="Roboto"/>
          <w:sz w:val="24"/>
          <w:szCs w:val="24"/>
        </w:rPr>
        <w:t xml:space="preserve">and board </w:t>
      </w:r>
      <w:r w:rsidR="00062054" w:rsidRPr="000F7B26">
        <w:rPr>
          <w:rFonts w:ascii="Roboto" w:hAnsi="Roboto"/>
          <w:sz w:val="24"/>
          <w:szCs w:val="24"/>
        </w:rPr>
        <w:t xml:space="preserve">meeting. </w:t>
      </w:r>
    </w:p>
    <w:p w14:paraId="0773E113" w14:textId="46FDFEBE" w:rsidR="001C5037" w:rsidRPr="007B5E22" w:rsidRDefault="001C5037" w:rsidP="007B5E22">
      <w:pPr>
        <w:jc w:val="center"/>
        <w:rPr>
          <w:b/>
          <w:sz w:val="18"/>
          <w:szCs w:val="18"/>
        </w:rPr>
      </w:pPr>
      <w:r w:rsidRPr="00B45927">
        <w:rPr>
          <w:b/>
          <w:color w:val="003A8F"/>
          <w:sz w:val="32"/>
          <w:szCs w:val="32"/>
        </w:rPr>
        <w:t xml:space="preserve">Section for discussion: </w:t>
      </w:r>
      <w:r w:rsidR="007B5E22" w:rsidRPr="007B5E22">
        <w:rPr>
          <w:b/>
          <w:color w:val="003A8F"/>
          <w:sz w:val="32"/>
          <w:szCs w:val="32"/>
        </w:rPr>
        <w:t xml:space="preserve">Morality and Ethics – </w:t>
      </w:r>
      <w:proofErr w:type="spellStart"/>
      <w:r w:rsidR="007B5E22" w:rsidRPr="007B5E22">
        <w:rPr>
          <w:b/>
          <w:color w:val="003A8F"/>
          <w:sz w:val="32"/>
          <w:szCs w:val="32"/>
        </w:rPr>
        <w:t>Whaia</w:t>
      </w:r>
      <w:proofErr w:type="spellEnd"/>
      <w:r w:rsidR="007B5E22" w:rsidRPr="007B5E22">
        <w:rPr>
          <w:b/>
          <w:color w:val="003A8F"/>
          <w:sz w:val="32"/>
          <w:szCs w:val="32"/>
        </w:rPr>
        <w:t xml:space="preserve"> te Tika (pp.18-19)</w:t>
      </w:r>
    </w:p>
    <w:p w14:paraId="4FC482C3" w14:textId="32411875" w:rsidR="00EE16B4" w:rsidRPr="000F7B26" w:rsidRDefault="000E1951" w:rsidP="00EE16B4">
      <w:pPr>
        <w:rPr>
          <w:rFonts w:ascii="Roboto" w:hAnsi="Roboto"/>
          <w:sz w:val="24"/>
          <w:szCs w:val="24"/>
        </w:rPr>
      </w:pPr>
      <w:r w:rsidRPr="000F7B26">
        <w:rPr>
          <w:rFonts w:ascii="Roboto" w:hAnsi="Roboto"/>
          <w:sz w:val="24"/>
          <w:szCs w:val="24"/>
        </w:rPr>
        <w:t xml:space="preserve">The following is a </w:t>
      </w:r>
      <w:r w:rsidR="00EE16B4" w:rsidRPr="000F7B26">
        <w:rPr>
          <w:rFonts w:ascii="Roboto" w:hAnsi="Roboto"/>
          <w:sz w:val="24"/>
          <w:szCs w:val="24"/>
        </w:rPr>
        <w:t>suitable method for group dialogue which resonates with the principles of synodality i</w:t>
      </w:r>
      <w:r w:rsidR="004A7CD6">
        <w:rPr>
          <w:rFonts w:ascii="Roboto" w:hAnsi="Roboto"/>
          <w:sz w:val="24"/>
          <w:szCs w:val="24"/>
        </w:rPr>
        <w:t>n</w:t>
      </w:r>
      <w:r w:rsidR="00EE16B4" w:rsidRPr="000F7B26">
        <w:rPr>
          <w:rFonts w:ascii="Roboto" w:hAnsi="Roboto"/>
          <w:sz w:val="24"/>
          <w:szCs w:val="24"/>
        </w:rPr>
        <w:t xml:space="preserve"> the </w:t>
      </w:r>
      <w:r w:rsidR="00EE16B4" w:rsidRPr="0096780F">
        <w:rPr>
          <w:rFonts w:ascii="Roboto" w:hAnsi="Roboto"/>
          <w:i/>
          <w:iCs/>
          <w:sz w:val="24"/>
          <w:szCs w:val="24"/>
        </w:rPr>
        <w:t>Spiritual Conversation</w:t>
      </w:r>
      <w:r w:rsidR="00EE16B4" w:rsidRPr="000F7B26">
        <w:rPr>
          <w:rFonts w:ascii="Roboto" w:hAnsi="Roboto"/>
          <w:sz w:val="24"/>
          <w:szCs w:val="24"/>
        </w:rPr>
        <w:t xml:space="preserve"> method, which promotes active participation, attentive listening, reflective speaking, and spiritual discernment.</w:t>
      </w:r>
      <w:r w:rsidR="00B26011" w:rsidRPr="000F7B26">
        <w:rPr>
          <w:rFonts w:ascii="Roboto" w:hAnsi="Roboto"/>
          <w:sz w:val="24"/>
          <w:szCs w:val="24"/>
        </w:rPr>
        <w:t xml:space="preserve"> For </w:t>
      </w:r>
      <w:r w:rsidR="002435DC" w:rsidRPr="000F7B26">
        <w:rPr>
          <w:rFonts w:ascii="Roboto" w:hAnsi="Roboto"/>
          <w:sz w:val="24"/>
          <w:szCs w:val="24"/>
        </w:rPr>
        <w:t>larger</w:t>
      </w:r>
      <w:r w:rsidR="00B26011" w:rsidRPr="000F7B26">
        <w:rPr>
          <w:rFonts w:ascii="Roboto" w:hAnsi="Roboto"/>
          <w:sz w:val="24"/>
          <w:szCs w:val="24"/>
        </w:rPr>
        <w:t xml:space="preserve"> staff meetings small groups of 6-8 can be formed. </w:t>
      </w:r>
    </w:p>
    <w:p w14:paraId="0B99236C" w14:textId="62056A0E" w:rsidR="000E1951" w:rsidRDefault="004A7CD6" w:rsidP="000E1951">
      <w:pPr>
        <w:pStyle w:val="ListParagraph"/>
        <w:numPr>
          <w:ilvl w:val="0"/>
          <w:numId w:val="10"/>
        </w:numPr>
        <w:rPr>
          <w:rFonts w:ascii="Roboto" w:hAnsi="Roboto"/>
          <w:sz w:val="24"/>
          <w:szCs w:val="24"/>
        </w:rPr>
      </w:pPr>
      <w:r>
        <w:rPr>
          <w:rFonts w:ascii="Roboto" w:hAnsi="Roboto"/>
          <w:sz w:val="24"/>
          <w:szCs w:val="24"/>
        </w:rPr>
        <w:t xml:space="preserve">Prior to the meeting </w:t>
      </w:r>
      <w:r w:rsidR="00CC1CFA" w:rsidRPr="000F7B26">
        <w:rPr>
          <w:rFonts w:ascii="Roboto" w:hAnsi="Roboto"/>
          <w:sz w:val="24"/>
          <w:szCs w:val="24"/>
        </w:rPr>
        <w:t xml:space="preserve">share the applicable </w:t>
      </w:r>
      <w:r w:rsidR="00706F02" w:rsidRPr="000F7B26">
        <w:rPr>
          <w:rFonts w:ascii="Roboto" w:hAnsi="Roboto"/>
          <w:sz w:val="24"/>
          <w:szCs w:val="24"/>
        </w:rPr>
        <w:t xml:space="preserve">section of </w:t>
      </w:r>
      <w:r w:rsidR="005F1C4C" w:rsidRPr="000F7B26">
        <w:rPr>
          <w:rFonts w:ascii="Roboto" w:hAnsi="Roboto"/>
          <w:i/>
          <w:iCs/>
          <w:sz w:val="24"/>
          <w:szCs w:val="24"/>
        </w:rPr>
        <w:t>Being</w:t>
      </w:r>
      <w:r w:rsidR="00706F02" w:rsidRPr="000F7B26">
        <w:rPr>
          <w:rFonts w:ascii="Roboto" w:hAnsi="Roboto"/>
          <w:i/>
          <w:iCs/>
          <w:sz w:val="24"/>
          <w:szCs w:val="24"/>
        </w:rPr>
        <w:t xml:space="preserve"> </w:t>
      </w:r>
      <w:r w:rsidR="005F1C4C" w:rsidRPr="000F7B26">
        <w:rPr>
          <w:rFonts w:ascii="Roboto" w:hAnsi="Roboto"/>
          <w:i/>
          <w:iCs/>
          <w:sz w:val="24"/>
          <w:szCs w:val="24"/>
        </w:rPr>
        <w:t>C</w:t>
      </w:r>
      <w:r w:rsidR="00706F02" w:rsidRPr="000F7B26">
        <w:rPr>
          <w:rFonts w:ascii="Roboto" w:hAnsi="Roboto"/>
          <w:i/>
          <w:iCs/>
          <w:sz w:val="24"/>
          <w:szCs w:val="24"/>
        </w:rPr>
        <w:t>hurch in Aotearoa New Zealand Catholic Schools</w:t>
      </w:r>
      <w:r w:rsidR="00567CE4">
        <w:rPr>
          <w:rFonts w:ascii="Roboto" w:hAnsi="Roboto"/>
          <w:i/>
          <w:iCs/>
          <w:sz w:val="24"/>
          <w:szCs w:val="24"/>
        </w:rPr>
        <w:t>.</w:t>
      </w:r>
      <w:r w:rsidR="00CC1CFA" w:rsidRPr="000F7B26">
        <w:rPr>
          <w:rFonts w:ascii="Roboto" w:hAnsi="Roboto"/>
          <w:sz w:val="24"/>
          <w:szCs w:val="24"/>
        </w:rPr>
        <w:t xml:space="preserve"> discussed</w:t>
      </w:r>
      <w:r w:rsidR="00903CDC">
        <w:rPr>
          <w:rFonts w:ascii="Roboto" w:hAnsi="Roboto"/>
          <w:sz w:val="24"/>
          <w:szCs w:val="24"/>
        </w:rPr>
        <w:t>.</w:t>
      </w:r>
      <w:r w:rsidR="005F4A85" w:rsidRPr="000F7B26">
        <w:rPr>
          <w:rFonts w:ascii="Roboto" w:hAnsi="Roboto"/>
          <w:sz w:val="24"/>
          <w:szCs w:val="24"/>
        </w:rPr>
        <w:t xml:space="preserve"> </w:t>
      </w:r>
    </w:p>
    <w:p w14:paraId="060BC56D" w14:textId="4A9AA2A8" w:rsidR="00863F0E" w:rsidRPr="000F7B26" w:rsidRDefault="00863F0E" w:rsidP="000E1951">
      <w:pPr>
        <w:pStyle w:val="ListParagraph"/>
        <w:numPr>
          <w:ilvl w:val="0"/>
          <w:numId w:val="10"/>
        </w:numPr>
        <w:rPr>
          <w:rFonts w:ascii="Roboto" w:hAnsi="Roboto"/>
          <w:sz w:val="24"/>
          <w:szCs w:val="24"/>
        </w:rPr>
      </w:pPr>
      <w:r>
        <w:rPr>
          <w:rFonts w:ascii="Roboto" w:hAnsi="Roboto"/>
          <w:sz w:val="24"/>
          <w:szCs w:val="24"/>
        </w:rPr>
        <w:t>Begin with prayer.</w:t>
      </w:r>
    </w:p>
    <w:p w14:paraId="22EF5FAB" w14:textId="70A04B35" w:rsidR="00CC1CFA" w:rsidRPr="000F7B26" w:rsidRDefault="00470777" w:rsidP="000E1951">
      <w:pPr>
        <w:pStyle w:val="ListParagraph"/>
        <w:numPr>
          <w:ilvl w:val="0"/>
          <w:numId w:val="10"/>
        </w:numPr>
        <w:rPr>
          <w:rFonts w:ascii="Roboto" w:hAnsi="Roboto"/>
          <w:sz w:val="24"/>
          <w:szCs w:val="24"/>
        </w:rPr>
      </w:pPr>
      <w:r w:rsidRPr="000F7B26">
        <w:rPr>
          <w:rFonts w:ascii="Roboto" w:hAnsi="Roboto"/>
          <w:b/>
          <w:bCs/>
          <w:sz w:val="24"/>
          <w:szCs w:val="24"/>
        </w:rPr>
        <w:lastRenderedPageBreak/>
        <w:t>First round</w:t>
      </w:r>
      <w:r w:rsidR="003B0BE8" w:rsidRPr="000F7B26">
        <w:rPr>
          <w:rFonts w:ascii="Roboto" w:hAnsi="Roboto"/>
          <w:b/>
          <w:bCs/>
          <w:sz w:val="24"/>
          <w:szCs w:val="24"/>
        </w:rPr>
        <w:t xml:space="preserve"> of discussion</w:t>
      </w:r>
      <w:r w:rsidRPr="000F7B26">
        <w:rPr>
          <w:rFonts w:ascii="Roboto" w:hAnsi="Roboto"/>
          <w:sz w:val="24"/>
          <w:szCs w:val="24"/>
        </w:rPr>
        <w:t xml:space="preserve">, everyone takes </w:t>
      </w:r>
      <w:r w:rsidR="003B0BE8" w:rsidRPr="000F7B26">
        <w:rPr>
          <w:rFonts w:ascii="Roboto" w:hAnsi="Roboto"/>
          <w:sz w:val="24"/>
          <w:szCs w:val="24"/>
        </w:rPr>
        <w:t xml:space="preserve">a </w:t>
      </w:r>
      <w:r w:rsidR="00127A57" w:rsidRPr="000F7B26">
        <w:rPr>
          <w:rFonts w:ascii="Roboto" w:hAnsi="Roboto"/>
          <w:sz w:val="24"/>
          <w:szCs w:val="24"/>
        </w:rPr>
        <w:t>turn at</w:t>
      </w:r>
      <w:r w:rsidR="00302B7D" w:rsidRPr="000F7B26">
        <w:rPr>
          <w:rFonts w:ascii="Roboto" w:hAnsi="Roboto"/>
          <w:sz w:val="24"/>
          <w:szCs w:val="24"/>
        </w:rPr>
        <w:t xml:space="preserve"> </w:t>
      </w:r>
      <w:r w:rsidR="00127A57" w:rsidRPr="000F7B26">
        <w:rPr>
          <w:rFonts w:ascii="Roboto" w:hAnsi="Roboto"/>
          <w:sz w:val="24"/>
          <w:szCs w:val="24"/>
        </w:rPr>
        <w:t xml:space="preserve">sharing their </w:t>
      </w:r>
      <w:r w:rsidRPr="000F7B26">
        <w:rPr>
          <w:rFonts w:ascii="Roboto" w:hAnsi="Roboto"/>
          <w:sz w:val="24"/>
          <w:szCs w:val="24"/>
        </w:rPr>
        <w:t xml:space="preserve">reflection </w:t>
      </w:r>
      <w:r w:rsidR="00302B7D" w:rsidRPr="000F7B26">
        <w:rPr>
          <w:rFonts w:ascii="Roboto" w:hAnsi="Roboto"/>
          <w:sz w:val="24"/>
          <w:szCs w:val="24"/>
        </w:rPr>
        <w:t xml:space="preserve">on </w:t>
      </w:r>
      <w:r w:rsidRPr="000F7B26">
        <w:rPr>
          <w:rFonts w:ascii="Roboto" w:hAnsi="Roboto"/>
          <w:sz w:val="24"/>
          <w:szCs w:val="24"/>
        </w:rPr>
        <w:t xml:space="preserve">questions circulated beforehand. There is no discussion in this </w:t>
      </w:r>
      <w:r w:rsidR="000B5F94" w:rsidRPr="000F7B26">
        <w:rPr>
          <w:rFonts w:ascii="Roboto" w:hAnsi="Roboto"/>
          <w:sz w:val="24"/>
          <w:szCs w:val="24"/>
        </w:rPr>
        <w:t>round,</w:t>
      </w:r>
      <w:r w:rsidRPr="000F7B26">
        <w:rPr>
          <w:rFonts w:ascii="Roboto" w:hAnsi="Roboto"/>
          <w:sz w:val="24"/>
          <w:szCs w:val="24"/>
        </w:rPr>
        <w:t xml:space="preserve"> and all participants simply </w:t>
      </w:r>
      <w:r w:rsidRPr="000F7B26">
        <w:rPr>
          <w:rFonts w:ascii="Roboto" w:hAnsi="Roboto"/>
          <w:b/>
          <w:bCs/>
          <w:sz w:val="24"/>
          <w:szCs w:val="24"/>
        </w:rPr>
        <w:t>listen deeply to each person</w:t>
      </w:r>
      <w:r w:rsidRPr="000F7B26">
        <w:rPr>
          <w:rFonts w:ascii="Roboto" w:hAnsi="Roboto"/>
          <w:sz w:val="24"/>
          <w:szCs w:val="24"/>
        </w:rPr>
        <w:t xml:space="preserve"> and attend to how the Holy Spirit is moving within oneself, within the person speaking, and in the </w:t>
      </w:r>
      <w:proofErr w:type="gramStart"/>
      <w:r w:rsidRPr="000F7B26">
        <w:rPr>
          <w:rFonts w:ascii="Roboto" w:hAnsi="Roboto"/>
          <w:sz w:val="24"/>
          <w:szCs w:val="24"/>
        </w:rPr>
        <w:t>group as a whole</w:t>
      </w:r>
      <w:proofErr w:type="gramEnd"/>
      <w:r w:rsidRPr="000F7B26">
        <w:rPr>
          <w:rFonts w:ascii="Roboto" w:hAnsi="Roboto"/>
          <w:sz w:val="24"/>
          <w:szCs w:val="24"/>
        </w:rPr>
        <w:t xml:space="preserve">. A starter question could be: </w:t>
      </w:r>
      <w:r w:rsidRPr="000F7B26">
        <w:rPr>
          <w:rFonts w:ascii="Roboto" w:hAnsi="Roboto"/>
          <w:b/>
          <w:bCs/>
          <w:i/>
          <w:iCs/>
          <w:sz w:val="24"/>
          <w:szCs w:val="24"/>
        </w:rPr>
        <w:t>What insights, themes, priorities, stood out for you</w:t>
      </w:r>
      <w:r w:rsidR="00EC7542" w:rsidRPr="000F7B26">
        <w:rPr>
          <w:rFonts w:ascii="Roboto" w:hAnsi="Roboto"/>
          <w:b/>
          <w:bCs/>
          <w:i/>
          <w:iCs/>
          <w:sz w:val="24"/>
          <w:szCs w:val="24"/>
        </w:rPr>
        <w:t>?</w:t>
      </w:r>
    </w:p>
    <w:p w14:paraId="3FEC8202" w14:textId="734DED7B" w:rsidR="00CB4796" w:rsidRPr="000F7B26" w:rsidRDefault="00627153" w:rsidP="000E1951">
      <w:pPr>
        <w:pStyle w:val="ListParagraph"/>
        <w:numPr>
          <w:ilvl w:val="0"/>
          <w:numId w:val="10"/>
        </w:numPr>
        <w:rPr>
          <w:rFonts w:ascii="Roboto" w:hAnsi="Roboto"/>
          <w:sz w:val="24"/>
          <w:szCs w:val="24"/>
        </w:rPr>
      </w:pPr>
      <w:r w:rsidRPr="000F7B26">
        <w:rPr>
          <w:rFonts w:ascii="Roboto" w:hAnsi="Roboto"/>
          <w:sz w:val="24"/>
          <w:szCs w:val="24"/>
        </w:rPr>
        <w:t xml:space="preserve">In the </w:t>
      </w:r>
      <w:r w:rsidRPr="000F7B26">
        <w:rPr>
          <w:rFonts w:ascii="Roboto" w:hAnsi="Roboto"/>
          <w:b/>
          <w:bCs/>
          <w:sz w:val="24"/>
          <w:szCs w:val="24"/>
        </w:rPr>
        <w:t>second round</w:t>
      </w:r>
      <w:r w:rsidRPr="000F7B26">
        <w:rPr>
          <w:rFonts w:ascii="Roboto" w:hAnsi="Roboto"/>
          <w:sz w:val="24"/>
          <w:szCs w:val="24"/>
        </w:rPr>
        <w:t xml:space="preserve">, each participant shares what struck them most in the first round that </w:t>
      </w:r>
      <w:r w:rsidRPr="000F7B26">
        <w:rPr>
          <w:rFonts w:ascii="Roboto" w:hAnsi="Roboto"/>
          <w:b/>
          <w:bCs/>
          <w:sz w:val="24"/>
          <w:szCs w:val="24"/>
        </w:rPr>
        <w:t>someone else</w:t>
      </w:r>
      <w:r w:rsidRPr="000F7B26">
        <w:rPr>
          <w:rFonts w:ascii="Roboto" w:hAnsi="Roboto"/>
          <w:sz w:val="24"/>
          <w:szCs w:val="24"/>
        </w:rPr>
        <w:t xml:space="preserve"> has shared: a word or a single phrase response</w:t>
      </w:r>
      <w:r w:rsidR="00EC7542" w:rsidRPr="000F7B26">
        <w:rPr>
          <w:rFonts w:ascii="Roboto" w:hAnsi="Roboto"/>
          <w:sz w:val="24"/>
          <w:szCs w:val="24"/>
        </w:rPr>
        <w:t xml:space="preserve">. </w:t>
      </w:r>
      <w:r w:rsidRPr="000F7B26">
        <w:rPr>
          <w:rFonts w:ascii="Roboto" w:hAnsi="Roboto"/>
          <w:sz w:val="24"/>
          <w:szCs w:val="24"/>
        </w:rPr>
        <w:t>Some dialogue can also occur, and the same spiritual attentiveness is maintained.</w:t>
      </w:r>
    </w:p>
    <w:p w14:paraId="6D51CFE7" w14:textId="345451CF" w:rsidR="00805745" w:rsidRPr="000F7B26" w:rsidRDefault="008B175D" w:rsidP="000E1951">
      <w:pPr>
        <w:pStyle w:val="ListParagraph"/>
        <w:numPr>
          <w:ilvl w:val="0"/>
          <w:numId w:val="10"/>
        </w:numPr>
        <w:rPr>
          <w:rFonts w:ascii="Roboto" w:hAnsi="Roboto"/>
          <w:sz w:val="24"/>
          <w:szCs w:val="24"/>
        </w:rPr>
      </w:pPr>
      <w:r w:rsidRPr="000F7B26">
        <w:rPr>
          <w:rFonts w:ascii="Roboto" w:hAnsi="Roboto"/>
          <w:sz w:val="24"/>
          <w:szCs w:val="24"/>
        </w:rPr>
        <w:t>Finally,</w:t>
      </w:r>
      <w:r w:rsidR="00805745" w:rsidRPr="000F7B26">
        <w:rPr>
          <w:rFonts w:ascii="Roboto" w:hAnsi="Roboto"/>
          <w:sz w:val="24"/>
          <w:szCs w:val="24"/>
        </w:rPr>
        <w:t xml:space="preserve"> in the </w:t>
      </w:r>
      <w:r w:rsidR="00805745" w:rsidRPr="000F7B26">
        <w:rPr>
          <w:rFonts w:ascii="Roboto" w:hAnsi="Roboto"/>
          <w:b/>
          <w:bCs/>
          <w:sz w:val="24"/>
          <w:szCs w:val="24"/>
        </w:rPr>
        <w:t>third round</w:t>
      </w:r>
      <w:r w:rsidR="003C30F8">
        <w:rPr>
          <w:rFonts w:ascii="Roboto" w:hAnsi="Roboto"/>
          <w:b/>
          <w:bCs/>
          <w:sz w:val="24"/>
          <w:szCs w:val="24"/>
        </w:rPr>
        <w:t>,</w:t>
      </w:r>
      <w:r w:rsidR="00805745" w:rsidRPr="000F7B26">
        <w:rPr>
          <w:rFonts w:ascii="Roboto" w:hAnsi="Roboto"/>
          <w:sz w:val="24"/>
          <w:szCs w:val="24"/>
        </w:rPr>
        <w:t xml:space="preserve"> together</w:t>
      </w:r>
      <w:r w:rsidR="003C30F8">
        <w:rPr>
          <w:rFonts w:ascii="Roboto" w:hAnsi="Roboto"/>
          <w:sz w:val="24"/>
          <w:szCs w:val="24"/>
        </w:rPr>
        <w:t>,</w:t>
      </w:r>
      <w:r w:rsidR="00805745" w:rsidRPr="000F7B26">
        <w:rPr>
          <w:rFonts w:ascii="Roboto" w:hAnsi="Roboto"/>
          <w:sz w:val="24"/>
          <w:szCs w:val="24"/>
        </w:rPr>
        <w:t xml:space="preserve"> the members of the group look at what stood out. </w:t>
      </w:r>
      <w:r w:rsidR="00805745" w:rsidRPr="000F7B26">
        <w:rPr>
          <w:rFonts w:ascii="Roboto" w:hAnsi="Roboto"/>
          <w:i/>
          <w:iCs/>
          <w:sz w:val="24"/>
          <w:szCs w:val="24"/>
        </w:rPr>
        <w:t xml:space="preserve">What </w:t>
      </w:r>
      <w:r w:rsidR="00B26011" w:rsidRPr="000F7B26">
        <w:rPr>
          <w:rFonts w:ascii="Roboto" w:hAnsi="Roboto"/>
          <w:i/>
          <w:iCs/>
          <w:sz w:val="24"/>
          <w:szCs w:val="24"/>
        </w:rPr>
        <w:t xml:space="preserve">is the </w:t>
      </w:r>
      <w:r w:rsidR="00805745" w:rsidRPr="000F7B26">
        <w:rPr>
          <w:rFonts w:ascii="Roboto" w:hAnsi="Roboto"/>
          <w:i/>
          <w:iCs/>
          <w:sz w:val="24"/>
          <w:szCs w:val="24"/>
        </w:rPr>
        <w:t>essence of the sharing that has taken place?</w:t>
      </w:r>
      <w:r w:rsidR="00805745" w:rsidRPr="000F7B26">
        <w:rPr>
          <w:rFonts w:ascii="Roboto" w:hAnsi="Roboto"/>
          <w:sz w:val="24"/>
          <w:szCs w:val="24"/>
        </w:rPr>
        <w:t xml:space="preserve"> Participants reflect on what seems to be resonating in the conversation and what moved them most deeply. The group should </w:t>
      </w:r>
      <w:r w:rsidR="00805745" w:rsidRPr="000F7B26">
        <w:rPr>
          <w:rFonts w:ascii="Roboto" w:hAnsi="Roboto"/>
          <w:b/>
          <w:bCs/>
          <w:sz w:val="24"/>
          <w:szCs w:val="24"/>
        </w:rPr>
        <w:t>agree to 3 or 4 points which have emerged</w:t>
      </w:r>
      <w:r w:rsidR="00805745" w:rsidRPr="000F7B26">
        <w:rPr>
          <w:rFonts w:ascii="Roboto" w:hAnsi="Roboto"/>
          <w:sz w:val="24"/>
          <w:szCs w:val="24"/>
        </w:rPr>
        <w:t xml:space="preserve"> from their discernment</w:t>
      </w:r>
      <w:r w:rsidR="003C30F8">
        <w:rPr>
          <w:rFonts w:ascii="Roboto" w:hAnsi="Roboto"/>
          <w:sz w:val="24"/>
          <w:szCs w:val="24"/>
        </w:rPr>
        <w:t>, in response to the</w:t>
      </w:r>
      <w:r w:rsidR="00B01EF1">
        <w:rPr>
          <w:rFonts w:ascii="Roboto" w:hAnsi="Roboto"/>
          <w:sz w:val="24"/>
          <w:szCs w:val="24"/>
        </w:rPr>
        <w:t xml:space="preserve"> </w:t>
      </w:r>
      <w:r w:rsidR="006B23BE">
        <w:rPr>
          <w:rFonts w:ascii="Roboto" w:hAnsi="Roboto"/>
          <w:sz w:val="24"/>
          <w:szCs w:val="24"/>
        </w:rPr>
        <w:t xml:space="preserve">themes and </w:t>
      </w:r>
      <w:r w:rsidR="00B01EF1">
        <w:rPr>
          <w:rFonts w:ascii="Roboto" w:hAnsi="Roboto"/>
          <w:sz w:val="24"/>
          <w:szCs w:val="24"/>
        </w:rPr>
        <w:t>questions</w:t>
      </w:r>
      <w:r w:rsidR="006B23BE">
        <w:rPr>
          <w:rFonts w:ascii="Roboto" w:hAnsi="Roboto"/>
          <w:sz w:val="24"/>
          <w:szCs w:val="24"/>
        </w:rPr>
        <w:t xml:space="preserve"> below</w:t>
      </w:r>
      <w:r w:rsidR="00B01EF1">
        <w:rPr>
          <w:rFonts w:ascii="Roboto" w:hAnsi="Roboto"/>
          <w:sz w:val="24"/>
          <w:szCs w:val="24"/>
        </w:rPr>
        <w:t>.</w:t>
      </w:r>
    </w:p>
    <w:p w14:paraId="52715C98" w14:textId="40D94410" w:rsidR="003A0575" w:rsidRDefault="003A0575" w:rsidP="003A0575">
      <w:pPr>
        <w:rPr>
          <w:b/>
          <w:color w:val="003A8F"/>
          <w:sz w:val="26"/>
        </w:rPr>
      </w:pPr>
    </w:p>
    <w:p w14:paraId="79188A9A" w14:textId="77777777" w:rsidR="00B01EF1" w:rsidRDefault="00B01EF1" w:rsidP="004A047C">
      <w:pPr>
        <w:rPr>
          <w:rFonts w:ascii="Roboto" w:hAnsi="Roboto"/>
          <w:b/>
          <w:sz w:val="28"/>
        </w:rPr>
      </w:pPr>
    </w:p>
    <w:p w14:paraId="7A12A422" w14:textId="77777777" w:rsidR="00B01EF1" w:rsidRDefault="00B01EF1" w:rsidP="004A047C">
      <w:pPr>
        <w:rPr>
          <w:rFonts w:ascii="Roboto" w:hAnsi="Roboto"/>
          <w:b/>
          <w:sz w:val="28"/>
        </w:rPr>
      </w:pPr>
    </w:p>
    <w:p w14:paraId="19D02055" w14:textId="77777777" w:rsidR="00B01EF1" w:rsidRDefault="00B01EF1" w:rsidP="004A047C">
      <w:pPr>
        <w:rPr>
          <w:rFonts w:ascii="Roboto" w:hAnsi="Roboto"/>
          <w:b/>
          <w:sz w:val="28"/>
        </w:rPr>
      </w:pPr>
    </w:p>
    <w:p w14:paraId="05186F36" w14:textId="77777777" w:rsidR="00B01EF1" w:rsidRDefault="00B01EF1" w:rsidP="004A047C">
      <w:pPr>
        <w:rPr>
          <w:rFonts w:ascii="Roboto" w:hAnsi="Roboto"/>
          <w:b/>
          <w:sz w:val="28"/>
        </w:rPr>
      </w:pPr>
    </w:p>
    <w:p w14:paraId="34F73360" w14:textId="77777777" w:rsidR="00B01EF1" w:rsidRDefault="00B01EF1" w:rsidP="004A047C">
      <w:pPr>
        <w:rPr>
          <w:rFonts w:ascii="Roboto" w:hAnsi="Roboto"/>
          <w:b/>
          <w:sz w:val="28"/>
        </w:rPr>
      </w:pPr>
    </w:p>
    <w:p w14:paraId="721D2481" w14:textId="19D4DF4D" w:rsidR="004E389A" w:rsidRDefault="004E389A" w:rsidP="004A047C">
      <w:pPr>
        <w:rPr>
          <w:rFonts w:ascii="Roboto" w:hAnsi="Roboto"/>
          <w:b/>
        </w:rPr>
      </w:pPr>
    </w:p>
    <w:p w14:paraId="7F71AF6B" w14:textId="38214D68" w:rsidR="008B58E2" w:rsidRPr="00CE0BA6" w:rsidRDefault="00857D8E" w:rsidP="004A047C">
      <w:pPr>
        <w:rPr>
          <w:rFonts w:ascii="Roboto" w:hAnsi="Roboto"/>
          <w:b/>
          <w:sz w:val="28"/>
        </w:rPr>
      </w:pPr>
      <w:r w:rsidRPr="00CE0BA6">
        <w:rPr>
          <w:rFonts w:ascii="Roboto" w:hAnsi="Roboto"/>
          <w:b/>
          <w:sz w:val="28"/>
        </w:rPr>
        <w:lastRenderedPageBreak/>
        <w:t xml:space="preserve">Theme 1: </w:t>
      </w:r>
      <w:r w:rsidR="00D26855">
        <w:rPr>
          <w:rFonts w:ascii="Roboto" w:hAnsi="Roboto"/>
          <w:b/>
          <w:sz w:val="28"/>
        </w:rPr>
        <w:t xml:space="preserve">Formation of the whole person </w:t>
      </w:r>
    </w:p>
    <w:tbl>
      <w:tblPr>
        <w:tblStyle w:val="TableGrid"/>
        <w:tblW w:w="13274" w:type="dxa"/>
        <w:jc w:val="center"/>
        <w:tblLook w:val="04A0" w:firstRow="1" w:lastRow="0" w:firstColumn="1" w:lastColumn="0" w:noHBand="0" w:noVBand="1"/>
      </w:tblPr>
      <w:tblGrid>
        <w:gridCol w:w="5375"/>
        <w:gridCol w:w="7899"/>
      </w:tblGrid>
      <w:tr w:rsidR="008B58E2" w:rsidRPr="00034CDB" w14:paraId="42800101" w14:textId="77777777" w:rsidTr="006B23BE">
        <w:trPr>
          <w:trHeight w:val="2173"/>
          <w:jc w:val="center"/>
        </w:trPr>
        <w:tc>
          <w:tcPr>
            <w:tcW w:w="5375" w:type="dxa"/>
            <w:shd w:val="clear" w:color="auto" w:fill="B8CCE4" w:themeFill="accent1" w:themeFillTint="66"/>
          </w:tcPr>
          <w:p w14:paraId="38C1E970" w14:textId="1F82AC4A" w:rsidR="00624A11" w:rsidRPr="004A7F10" w:rsidRDefault="0059190F" w:rsidP="00624A11">
            <w:pPr>
              <w:rPr>
                <w:rFonts w:ascii="Roboto" w:hAnsi="Roboto"/>
                <w:bCs/>
                <w:sz w:val="24"/>
                <w:szCs w:val="24"/>
                <w:lang w:val="en-NZ"/>
              </w:rPr>
            </w:pPr>
            <w:r w:rsidRPr="00D26855">
              <w:rPr>
                <w:rFonts w:ascii="Roboto" w:hAnsi="Roboto"/>
                <w:b/>
                <w:sz w:val="24"/>
                <w:szCs w:val="24"/>
              </w:rPr>
              <w:t xml:space="preserve">• </w:t>
            </w:r>
            <w:r w:rsidR="00D26855" w:rsidRPr="004A7F10">
              <w:rPr>
                <w:rFonts w:ascii="Roboto" w:hAnsi="Roboto"/>
                <w:bCs/>
                <w:sz w:val="24"/>
                <w:szCs w:val="24"/>
              </w:rPr>
              <w:t xml:space="preserve">What does “forming the whole person” mean in a Catholic context, beyond academic achievement? </w:t>
            </w:r>
          </w:p>
          <w:p w14:paraId="765DE3EB" w14:textId="02253267" w:rsidR="00985841" w:rsidRPr="00D26855" w:rsidRDefault="00985841" w:rsidP="00985841">
            <w:pPr>
              <w:rPr>
                <w:rFonts w:ascii="Roboto" w:hAnsi="Roboto"/>
                <w:b/>
                <w:sz w:val="24"/>
                <w:szCs w:val="24"/>
                <w:lang w:val="en-NZ"/>
              </w:rPr>
            </w:pPr>
          </w:p>
          <w:p w14:paraId="36E1AE7E" w14:textId="0AFDAF2D" w:rsidR="00737B5D" w:rsidRPr="00D26855" w:rsidRDefault="00737B5D">
            <w:pPr>
              <w:rPr>
                <w:rFonts w:ascii="Roboto" w:hAnsi="Roboto"/>
                <w:b/>
                <w:sz w:val="24"/>
                <w:szCs w:val="24"/>
              </w:rPr>
            </w:pPr>
          </w:p>
          <w:p w14:paraId="619028B2" w14:textId="77777777" w:rsidR="0039123F" w:rsidRPr="00D26855" w:rsidRDefault="0039123F" w:rsidP="0039123F">
            <w:pPr>
              <w:rPr>
                <w:rFonts w:ascii="Roboto" w:hAnsi="Roboto"/>
                <w:b/>
                <w:sz w:val="24"/>
                <w:szCs w:val="24"/>
              </w:rPr>
            </w:pPr>
          </w:p>
          <w:p w14:paraId="476397BA" w14:textId="06075F6C" w:rsidR="008B58E2" w:rsidRPr="00D26855" w:rsidRDefault="008B58E2">
            <w:pPr>
              <w:rPr>
                <w:rFonts w:ascii="Roboto" w:hAnsi="Roboto"/>
                <w:sz w:val="24"/>
                <w:szCs w:val="24"/>
              </w:rPr>
            </w:pPr>
          </w:p>
        </w:tc>
        <w:tc>
          <w:tcPr>
            <w:tcW w:w="7899" w:type="dxa"/>
          </w:tcPr>
          <w:p w14:paraId="52C09E26" w14:textId="6C139A9B" w:rsidR="008B58E2" w:rsidRPr="00D26855" w:rsidRDefault="0059190F" w:rsidP="0039123F">
            <w:pPr>
              <w:rPr>
                <w:rFonts w:ascii="Roboto" w:hAnsi="Roboto"/>
                <w:sz w:val="24"/>
                <w:szCs w:val="24"/>
              </w:rPr>
            </w:pPr>
            <w:r w:rsidRPr="00D26855">
              <w:rPr>
                <w:rFonts w:ascii="Roboto" w:hAnsi="Roboto"/>
                <w:b/>
                <w:sz w:val="24"/>
                <w:szCs w:val="24"/>
              </w:rPr>
              <w:t>Group notes / evidence from your school context:</w:t>
            </w:r>
            <w:r w:rsidRPr="00D26855">
              <w:rPr>
                <w:rFonts w:ascii="Roboto" w:hAnsi="Roboto"/>
                <w:b/>
                <w:sz w:val="24"/>
                <w:szCs w:val="24"/>
              </w:rPr>
              <w:br/>
            </w:r>
            <w:r w:rsidRPr="00D26855">
              <w:rPr>
                <w:rFonts w:ascii="Roboto" w:hAnsi="Roboto"/>
                <w:sz w:val="24"/>
                <w:szCs w:val="24"/>
              </w:rPr>
              <w:br/>
            </w:r>
            <w:r w:rsidRPr="00D26855">
              <w:rPr>
                <w:rFonts w:ascii="Roboto" w:hAnsi="Roboto"/>
                <w:sz w:val="24"/>
                <w:szCs w:val="24"/>
              </w:rPr>
              <w:br/>
            </w:r>
          </w:p>
        </w:tc>
      </w:tr>
      <w:tr w:rsidR="0039123F" w:rsidRPr="00034CDB" w14:paraId="6449E9C4" w14:textId="77777777" w:rsidTr="006B23BE">
        <w:trPr>
          <w:trHeight w:val="2033"/>
          <w:jc w:val="center"/>
        </w:trPr>
        <w:tc>
          <w:tcPr>
            <w:tcW w:w="5375" w:type="dxa"/>
            <w:shd w:val="clear" w:color="auto" w:fill="B8CCE4" w:themeFill="accent1" w:themeFillTint="66"/>
          </w:tcPr>
          <w:p w14:paraId="4859BDFD" w14:textId="77777777" w:rsidR="00C907BB" w:rsidRPr="00C907BB" w:rsidRDefault="0039123F" w:rsidP="00C907BB">
            <w:pPr>
              <w:rPr>
                <w:rFonts w:ascii="Roboto" w:hAnsi="Roboto"/>
                <w:sz w:val="24"/>
                <w:szCs w:val="24"/>
              </w:rPr>
            </w:pPr>
            <w:r w:rsidRPr="00034CDB">
              <w:rPr>
                <w:rFonts w:ascii="Roboto" w:hAnsi="Roboto"/>
                <w:b/>
              </w:rPr>
              <w:t xml:space="preserve">• </w:t>
            </w:r>
            <w:r w:rsidR="00C907BB" w:rsidRPr="00C907BB">
              <w:rPr>
                <w:rFonts w:ascii="Roboto" w:hAnsi="Roboto"/>
                <w:sz w:val="24"/>
                <w:szCs w:val="24"/>
              </w:rPr>
              <w:t>In what ways does our school currently support the moral, spiritual, cultural, and relational development of students—not just their academic learning?</w:t>
            </w:r>
          </w:p>
          <w:p w14:paraId="68B9462F" w14:textId="35DA6149" w:rsidR="0039123F" w:rsidRPr="00034CDB" w:rsidRDefault="0039123F">
            <w:pPr>
              <w:rPr>
                <w:rFonts w:ascii="Roboto" w:hAnsi="Roboto"/>
                <w:b/>
              </w:rPr>
            </w:pPr>
          </w:p>
          <w:p w14:paraId="26C6759C" w14:textId="77777777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  <w:p w14:paraId="555DCD7E" w14:textId="6B6B6604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  <w:tc>
          <w:tcPr>
            <w:tcW w:w="7899" w:type="dxa"/>
          </w:tcPr>
          <w:p w14:paraId="0AA12D0C" w14:textId="2BDC0D77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</w:tr>
      <w:tr w:rsidR="0039123F" w:rsidRPr="00034CDB" w14:paraId="6CB80A2E" w14:textId="77777777" w:rsidTr="006B23BE">
        <w:trPr>
          <w:trHeight w:val="1467"/>
          <w:jc w:val="center"/>
        </w:trPr>
        <w:tc>
          <w:tcPr>
            <w:tcW w:w="5375" w:type="dxa"/>
            <w:shd w:val="clear" w:color="auto" w:fill="B8CCE4" w:themeFill="accent1" w:themeFillTint="66"/>
          </w:tcPr>
          <w:p w14:paraId="7E098C51" w14:textId="77777777" w:rsidR="00C6540E" w:rsidRPr="00C12035" w:rsidRDefault="0039123F" w:rsidP="00C6540E">
            <w:r w:rsidRPr="00034CDB">
              <w:rPr>
                <w:rFonts w:ascii="Roboto" w:hAnsi="Roboto"/>
                <w:b/>
              </w:rPr>
              <w:t xml:space="preserve">• </w:t>
            </w:r>
            <w:r w:rsidR="00C6540E" w:rsidRPr="00C6540E">
              <w:rPr>
                <w:rFonts w:ascii="Roboto" w:hAnsi="Roboto"/>
                <w:sz w:val="24"/>
                <w:szCs w:val="24"/>
              </w:rPr>
              <w:t>What challenges do we face in ensuring a truly holistic approach to formation (e.g., curriculum pressures, staff capability, competing priorities)?</w:t>
            </w:r>
          </w:p>
          <w:p w14:paraId="1DA01F2C" w14:textId="4F58F73C" w:rsidR="0039123F" w:rsidRPr="00034CDB" w:rsidRDefault="0039123F" w:rsidP="00E458C3">
            <w:pPr>
              <w:rPr>
                <w:rFonts w:ascii="Roboto" w:hAnsi="Roboto"/>
                <w:b/>
              </w:rPr>
            </w:pPr>
          </w:p>
        </w:tc>
        <w:tc>
          <w:tcPr>
            <w:tcW w:w="7899" w:type="dxa"/>
          </w:tcPr>
          <w:p w14:paraId="462F9828" w14:textId="77777777" w:rsidR="0039123F" w:rsidRPr="00034CDB" w:rsidRDefault="0039123F" w:rsidP="0039123F">
            <w:pPr>
              <w:rPr>
                <w:rFonts w:ascii="Roboto" w:hAnsi="Roboto"/>
              </w:rPr>
            </w:pPr>
          </w:p>
          <w:p w14:paraId="630D0485" w14:textId="77777777" w:rsidR="0039123F" w:rsidRPr="00034CDB" w:rsidRDefault="0039123F" w:rsidP="0039123F">
            <w:pPr>
              <w:rPr>
                <w:rFonts w:ascii="Roboto" w:hAnsi="Roboto"/>
              </w:rPr>
            </w:pPr>
          </w:p>
          <w:p w14:paraId="324A6B85" w14:textId="77777777" w:rsidR="0039123F" w:rsidRPr="00034CDB" w:rsidRDefault="0039123F" w:rsidP="0039123F">
            <w:pPr>
              <w:rPr>
                <w:rFonts w:ascii="Roboto" w:hAnsi="Roboto"/>
              </w:rPr>
            </w:pPr>
          </w:p>
          <w:p w14:paraId="47047BF5" w14:textId="77777777" w:rsidR="00D83495" w:rsidRPr="00034CDB" w:rsidRDefault="00D83495" w:rsidP="0039123F">
            <w:pPr>
              <w:rPr>
                <w:rFonts w:ascii="Roboto" w:hAnsi="Roboto"/>
              </w:rPr>
            </w:pPr>
          </w:p>
          <w:p w14:paraId="0FF29CD7" w14:textId="77777777" w:rsidR="0039123F" w:rsidRPr="00034CDB" w:rsidRDefault="0039123F" w:rsidP="0039123F">
            <w:pPr>
              <w:rPr>
                <w:rFonts w:ascii="Roboto" w:hAnsi="Roboto"/>
              </w:rPr>
            </w:pPr>
          </w:p>
          <w:p w14:paraId="22D8A82A" w14:textId="77777777" w:rsidR="0039123F" w:rsidRPr="00034CDB" w:rsidRDefault="0039123F" w:rsidP="0039123F">
            <w:pPr>
              <w:rPr>
                <w:rFonts w:ascii="Roboto" w:hAnsi="Roboto"/>
              </w:rPr>
            </w:pPr>
          </w:p>
        </w:tc>
      </w:tr>
    </w:tbl>
    <w:p w14:paraId="6613FADF" w14:textId="77777777" w:rsidR="00D83495" w:rsidRDefault="00D83495">
      <w:pPr>
        <w:rPr>
          <w:rFonts w:ascii="Roboto" w:hAnsi="Roboto"/>
          <w:b/>
          <w:sz w:val="28"/>
        </w:rPr>
      </w:pPr>
    </w:p>
    <w:p w14:paraId="79485859" w14:textId="77777777" w:rsidR="00496ABF" w:rsidRDefault="00496ABF">
      <w:pPr>
        <w:rPr>
          <w:rFonts w:ascii="Roboto" w:hAnsi="Roboto"/>
          <w:b/>
          <w:sz w:val="28"/>
        </w:rPr>
      </w:pPr>
    </w:p>
    <w:p w14:paraId="40FF39FB" w14:textId="77777777" w:rsidR="006B23BE" w:rsidRPr="00034CDB" w:rsidRDefault="006B23BE">
      <w:pPr>
        <w:rPr>
          <w:rFonts w:ascii="Roboto" w:hAnsi="Roboto"/>
          <w:b/>
          <w:sz w:val="28"/>
        </w:rPr>
      </w:pPr>
    </w:p>
    <w:p w14:paraId="43B35E1A" w14:textId="3D48C7D3" w:rsidR="008B58E2" w:rsidRPr="00034CDB" w:rsidRDefault="0059190F">
      <w:pPr>
        <w:rPr>
          <w:rFonts w:ascii="Roboto" w:hAnsi="Roboto"/>
        </w:rPr>
      </w:pPr>
      <w:r w:rsidRPr="00034CDB">
        <w:rPr>
          <w:rFonts w:ascii="Roboto" w:hAnsi="Roboto"/>
          <w:b/>
          <w:sz w:val="28"/>
        </w:rPr>
        <w:lastRenderedPageBreak/>
        <w:t xml:space="preserve">2. </w:t>
      </w:r>
      <w:r w:rsidR="00E61639">
        <w:rPr>
          <w:rFonts w:ascii="Roboto" w:hAnsi="Roboto"/>
          <w:b/>
          <w:sz w:val="28"/>
        </w:rPr>
        <w:t xml:space="preserve">Theme 2: </w:t>
      </w:r>
      <w:r w:rsidR="00100A8C">
        <w:rPr>
          <w:rFonts w:ascii="Roboto" w:hAnsi="Roboto"/>
          <w:b/>
          <w:sz w:val="28"/>
        </w:rPr>
        <w:t xml:space="preserve">Gospel values and Christian virtues as a framework for living and decision making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15"/>
        <w:gridCol w:w="7706"/>
      </w:tblGrid>
      <w:tr w:rsidR="008B58E2" w:rsidRPr="00034CDB" w14:paraId="32EE700D" w14:textId="77777777" w:rsidTr="00034CDB">
        <w:trPr>
          <w:trHeight w:val="1997"/>
          <w:jc w:val="center"/>
        </w:trPr>
        <w:tc>
          <w:tcPr>
            <w:tcW w:w="5215" w:type="dxa"/>
            <w:shd w:val="clear" w:color="auto" w:fill="B8CCE4" w:themeFill="accent1" w:themeFillTint="66"/>
          </w:tcPr>
          <w:p w14:paraId="75A4EECB" w14:textId="77777777" w:rsidR="00251A3C" w:rsidRPr="00251A3C" w:rsidRDefault="0059190F" w:rsidP="00251A3C">
            <w:pPr>
              <w:spacing w:after="160" w:line="278" w:lineRule="auto"/>
              <w:rPr>
                <w:rFonts w:ascii="Roboto" w:hAnsi="Roboto"/>
                <w:sz w:val="24"/>
                <w:szCs w:val="24"/>
              </w:rPr>
            </w:pPr>
            <w:r w:rsidRPr="00251A3C">
              <w:rPr>
                <w:rFonts w:ascii="Roboto" w:hAnsi="Roboto"/>
                <w:b/>
                <w:sz w:val="24"/>
                <w:szCs w:val="24"/>
              </w:rPr>
              <w:t xml:space="preserve">• </w:t>
            </w:r>
            <w:r w:rsidR="00251A3C" w:rsidRPr="00251A3C">
              <w:rPr>
                <w:rFonts w:ascii="Roboto" w:hAnsi="Roboto"/>
                <w:sz w:val="24"/>
                <w:szCs w:val="24"/>
              </w:rPr>
              <w:t>How do Gospel values and virtues differ from general “values education” in a secular context?</w:t>
            </w:r>
          </w:p>
          <w:p w14:paraId="46301F02" w14:textId="5369C57A" w:rsidR="005B70B9" w:rsidRPr="00251A3C" w:rsidRDefault="005B70B9" w:rsidP="005B70B9">
            <w:pPr>
              <w:spacing w:line="300" w:lineRule="atLeast"/>
              <w:rPr>
                <w:rFonts w:ascii="Roboto" w:eastAsia="Times New Roman" w:hAnsi="Roboto" w:cs="Segoe UI"/>
                <w:b/>
                <w:bCs/>
                <w:sz w:val="24"/>
                <w:szCs w:val="24"/>
                <w:lang w:val="en-NZ" w:eastAsia="en-NZ"/>
              </w:rPr>
            </w:pPr>
          </w:p>
          <w:p w14:paraId="365CF9E8" w14:textId="3F225C9A" w:rsidR="00C767D6" w:rsidRPr="00251A3C" w:rsidRDefault="00C767D6">
            <w:pPr>
              <w:rPr>
                <w:rFonts w:ascii="Roboto" w:hAnsi="Roboto"/>
                <w:b/>
                <w:sz w:val="24"/>
                <w:szCs w:val="24"/>
              </w:rPr>
            </w:pPr>
          </w:p>
          <w:p w14:paraId="65484492" w14:textId="77777777" w:rsidR="0039123F" w:rsidRPr="00251A3C" w:rsidRDefault="0039123F">
            <w:pPr>
              <w:rPr>
                <w:rFonts w:ascii="Roboto" w:hAnsi="Roboto"/>
                <w:b/>
                <w:sz w:val="24"/>
                <w:szCs w:val="24"/>
              </w:rPr>
            </w:pPr>
          </w:p>
          <w:p w14:paraId="3D8CBA8D" w14:textId="77777777" w:rsidR="0039123F" w:rsidRPr="00251A3C" w:rsidRDefault="0039123F">
            <w:pPr>
              <w:rPr>
                <w:rFonts w:ascii="Roboto" w:hAnsi="Roboto"/>
                <w:b/>
                <w:sz w:val="24"/>
                <w:szCs w:val="24"/>
              </w:rPr>
            </w:pPr>
          </w:p>
          <w:p w14:paraId="532DE402" w14:textId="13ED0634" w:rsidR="008B58E2" w:rsidRPr="00251A3C" w:rsidRDefault="008B58E2">
            <w:pPr>
              <w:rPr>
                <w:rFonts w:ascii="Roboto" w:hAnsi="Roboto"/>
                <w:sz w:val="24"/>
                <w:szCs w:val="24"/>
              </w:rPr>
            </w:pPr>
          </w:p>
        </w:tc>
        <w:tc>
          <w:tcPr>
            <w:tcW w:w="7706" w:type="dxa"/>
          </w:tcPr>
          <w:p w14:paraId="1FEB08C2" w14:textId="77777777" w:rsidR="008B58E2" w:rsidRPr="00251A3C" w:rsidRDefault="0059190F" w:rsidP="0039123F">
            <w:pPr>
              <w:rPr>
                <w:rFonts w:ascii="Roboto" w:hAnsi="Roboto"/>
                <w:sz w:val="24"/>
                <w:szCs w:val="24"/>
              </w:rPr>
            </w:pPr>
            <w:r w:rsidRPr="00251A3C">
              <w:rPr>
                <w:rFonts w:ascii="Roboto" w:hAnsi="Roboto"/>
                <w:b/>
                <w:sz w:val="24"/>
                <w:szCs w:val="24"/>
              </w:rPr>
              <w:t>Group notes / evidence from your school context:</w:t>
            </w:r>
            <w:r w:rsidRPr="00251A3C">
              <w:rPr>
                <w:rFonts w:ascii="Roboto" w:hAnsi="Roboto"/>
                <w:b/>
                <w:sz w:val="24"/>
                <w:szCs w:val="24"/>
              </w:rPr>
              <w:br/>
            </w:r>
            <w:r w:rsidRPr="00251A3C">
              <w:rPr>
                <w:rFonts w:ascii="Roboto" w:hAnsi="Roboto"/>
                <w:sz w:val="24"/>
                <w:szCs w:val="24"/>
              </w:rPr>
              <w:br/>
            </w:r>
            <w:r w:rsidRPr="00251A3C">
              <w:rPr>
                <w:rFonts w:ascii="Roboto" w:hAnsi="Roboto"/>
                <w:sz w:val="24"/>
                <w:szCs w:val="24"/>
              </w:rPr>
              <w:br/>
            </w:r>
            <w:r w:rsidRPr="00251A3C">
              <w:rPr>
                <w:rFonts w:ascii="Roboto" w:hAnsi="Roboto"/>
                <w:sz w:val="24"/>
                <w:szCs w:val="24"/>
              </w:rPr>
              <w:br/>
            </w:r>
          </w:p>
          <w:p w14:paraId="3DBBE562" w14:textId="77777777" w:rsidR="00B9391D" w:rsidRPr="00251A3C" w:rsidRDefault="00B9391D" w:rsidP="0039123F">
            <w:pPr>
              <w:rPr>
                <w:rFonts w:ascii="Roboto" w:hAnsi="Roboto"/>
                <w:sz w:val="24"/>
                <w:szCs w:val="24"/>
              </w:rPr>
            </w:pPr>
          </w:p>
          <w:p w14:paraId="1728E5EC" w14:textId="77777777" w:rsidR="00B9391D" w:rsidRPr="00251A3C" w:rsidRDefault="00B9391D" w:rsidP="0039123F">
            <w:pPr>
              <w:rPr>
                <w:rFonts w:ascii="Roboto" w:hAnsi="Roboto"/>
                <w:sz w:val="24"/>
                <w:szCs w:val="24"/>
              </w:rPr>
            </w:pPr>
          </w:p>
          <w:p w14:paraId="22911564" w14:textId="3BB20F2B" w:rsidR="00B9391D" w:rsidRPr="00251A3C" w:rsidRDefault="00B9391D" w:rsidP="0039123F">
            <w:pPr>
              <w:rPr>
                <w:rFonts w:ascii="Roboto" w:hAnsi="Roboto"/>
                <w:sz w:val="24"/>
                <w:szCs w:val="24"/>
              </w:rPr>
            </w:pPr>
          </w:p>
        </w:tc>
      </w:tr>
      <w:tr w:rsidR="0039123F" w:rsidRPr="00034CDB" w14:paraId="0474BF7E" w14:textId="77777777" w:rsidTr="00034CDB">
        <w:trPr>
          <w:trHeight w:val="2091"/>
          <w:jc w:val="center"/>
        </w:trPr>
        <w:tc>
          <w:tcPr>
            <w:tcW w:w="5215" w:type="dxa"/>
            <w:shd w:val="clear" w:color="auto" w:fill="B8CCE4" w:themeFill="accent1" w:themeFillTint="66"/>
          </w:tcPr>
          <w:p w14:paraId="1FA5EC6A" w14:textId="56C6F7C9" w:rsidR="00622B8C" w:rsidRPr="00622B8C" w:rsidRDefault="0039123F" w:rsidP="00622B8C">
            <w:pPr>
              <w:rPr>
                <w:rFonts w:ascii="Roboto" w:hAnsi="Roboto"/>
                <w:sz w:val="24"/>
                <w:szCs w:val="24"/>
              </w:rPr>
            </w:pPr>
            <w:r w:rsidRPr="00034CDB">
              <w:rPr>
                <w:rFonts w:ascii="Roboto" w:hAnsi="Roboto"/>
                <w:b/>
              </w:rPr>
              <w:br/>
            </w:r>
            <w:r w:rsidRPr="00622B8C">
              <w:rPr>
                <w:rFonts w:ascii="Roboto" w:hAnsi="Roboto"/>
                <w:b/>
                <w:sz w:val="24"/>
                <w:szCs w:val="24"/>
              </w:rPr>
              <w:t>•</w:t>
            </w:r>
            <w:r w:rsidR="00B579AB" w:rsidRPr="00622B8C">
              <w:rPr>
                <w:rFonts w:ascii="Roboto" w:hAnsi="Roboto"/>
                <w:b/>
                <w:sz w:val="24"/>
                <w:szCs w:val="24"/>
              </w:rPr>
              <w:t xml:space="preserve"> </w:t>
            </w:r>
            <w:r w:rsidR="00622B8C" w:rsidRPr="00622B8C">
              <w:rPr>
                <w:rFonts w:ascii="Roboto" w:hAnsi="Roboto"/>
                <w:sz w:val="24"/>
                <w:szCs w:val="24"/>
              </w:rPr>
              <w:t xml:space="preserve">How visible and explicit are Gospel values and </w:t>
            </w:r>
            <w:r w:rsidR="00622B8C">
              <w:rPr>
                <w:rFonts w:ascii="Roboto" w:hAnsi="Roboto"/>
                <w:sz w:val="24"/>
                <w:szCs w:val="24"/>
              </w:rPr>
              <w:t xml:space="preserve">Christian </w:t>
            </w:r>
            <w:r w:rsidR="00622B8C" w:rsidRPr="00622B8C">
              <w:rPr>
                <w:rFonts w:ascii="Roboto" w:hAnsi="Roboto"/>
                <w:sz w:val="24"/>
                <w:szCs w:val="24"/>
              </w:rPr>
              <w:t xml:space="preserve">virtues in our policies, classroom practice, </w:t>
            </w:r>
            <w:proofErr w:type="spellStart"/>
            <w:r w:rsidR="00622B8C" w:rsidRPr="00622B8C">
              <w:rPr>
                <w:rFonts w:ascii="Roboto" w:hAnsi="Roboto"/>
                <w:sz w:val="24"/>
                <w:szCs w:val="24"/>
              </w:rPr>
              <w:t>behaviour</w:t>
            </w:r>
            <w:proofErr w:type="spellEnd"/>
            <w:r w:rsidR="00622B8C" w:rsidRPr="00622B8C">
              <w:rPr>
                <w:rFonts w:ascii="Roboto" w:hAnsi="Roboto"/>
                <w:sz w:val="24"/>
                <w:szCs w:val="24"/>
              </w:rPr>
              <w:t xml:space="preserve"> management, and daily interactions?</w:t>
            </w:r>
          </w:p>
          <w:p w14:paraId="5F6B7086" w14:textId="3B6B701B" w:rsidR="00D6618E" w:rsidRPr="00D6618E" w:rsidRDefault="00D6618E" w:rsidP="00D6618E">
            <w:pPr>
              <w:spacing w:line="300" w:lineRule="atLeast"/>
              <w:rPr>
                <w:rFonts w:ascii="Roboto" w:hAnsi="Roboto"/>
                <w:b/>
              </w:rPr>
            </w:pPr>
          </w:p>
          <w:p w14:paraId="598DE793" w14:textId="37C8ADBB" w:rsidR="0039123F" w:rsidRPr="00034CDB" w:rsidRDefault="0039123F">
            <w:pPr>
              <w:rPr>
                <w:rFonts w:ascii="Roboto" w:hAnsi="Roboto"/>
                <w:b/>
              </w:rPr>
            </w:pPr>
          </w:p>
          <w:p w14:paraId="33F9C9B2" w14:textId="77777777" w:rsidR="0039123F" w:rsidRPr="00034CDB" w:rsidRDefault="0039123F">
            <w:pPr>
              <w:rPr>
                <w:rFonts w:ascii="Roboto" w:hAnsi="Roboto"/>
                <w:b/>
              </w:rPr>
            </w:pPr>
          </w:p>
          <w:p w14:paraId="10BB7C98" w14:textId="77777777" w:rsidR="0039123F" w:rsidRPr="00034CDB" w:rsidRDefault="0039123F">
            <w:pPr>
              <w:rPr>
                <w:rFonts w:ascii="Roboto" w:hAnsi="Roboto"/>
                <w:b/>
              </w:rPr>
            </w:pPr>
          </w:p>
          <w:p w14:paraId="791A2DFD" w14:textId="2E750CB0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  <w:tc>
          <w:tcPr>
            <w:tcW w:w="7706" w:type="dxa"/>
          </w:tcPr>
          <w:p w14:paraId="7C6331A7" w14:textId="54E6DDB3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</w:tr>
      <w:tr w:rsidR="0039123F" w:rsidRPr="00034CDB" w14:paraId="536756B4" w14:textId="77777777" w:rsidTr="00034CDB">
        <w:trPr>
          <w:trHeight w:val="2186"/>
          <w:jc w:val="center"/>
        </w:trPr>
        <w:tc>
          <w:tcPr>
            <w:tcW w:w="5215" w:type="dxa"/>
            <w:shd w:val="clear" w:color="auto" w:fill="B8CCE4" w:themeFill="accent1" w:themeFillTint="66"/>
          </w:tcPr>
          <w:p w14:paraId="37981A29" w14:textId="77777777" w:rsidR="0029290D" w:rsidRPr="0029290D" w:rsidRDefault="0029290D" w:rsidP="0029290D">
            <w:pPr>
              <w:pStyle w:val="ListParagraph"/>
              <w:numPr>
                <w:ilvl w:val="0"/>
                <w:numId w:val="13"/>
              </w:numPr>
              <w:rPr>
                <w:rFonts w:ascii="Roboto" w:hAnsi="Roboto"/>
                <w:sz w:val="24"/>
                <w:szCs w:val="24"/>
              </w:rPr>
            </w:pPr>
            <w:r w:rsidRPr="0029290D">
              <w:rPr>
                <w:rFonts w:ascii="Roboto" w:hAnsi="Roboto"/>
                <w:sz w:val="24"/>
                <w:szCs w:val="24"/>
              </w:rPr>
              <w:lastRenderedPageBreak/>
              <w:t>Where do tensions arise between Gospel values and prevailing societal or cultural norms, and how do we respond to these as a school community?</w:t>
            </w:r>
          </w:p>
          <w:p w14:paraId="1D72717D" w14:textId="4D363DE6" w:rsidR="00E7646F" w:rsidRPr="00E7646F" w:rsidRDefault="0039123F" w:rsidP="00E7646F">
            <w:pPr>
              <w:rPr>
                <w:rFonts w:ascii="Roboto" w:hAnsi="Roboto"/>
                <w:b/>
                <w:lang w:val="en-NZ"/>
              </w:rPr>
            </w:pPr>
            <w:r w:rsidRPr="00034CDB">
              <w:rPr>
                <w:rFonts w:ascii="Roboto" w:hAnsi="Roboto"/>
                <w:b/>
              </w:rPr>
              <w:br/>
            </w:r>
          </w:p>
          <w:p w14:paraId="540F7B22" w14:textId="4A789D3B" w:rsidR="0039123F" w:rsidRPr="00034CDB" w:rsidRDefault="0039123F">
            <w:pPr>
              <w:rPr>
                <w:rFonts w:ascii="Roboto" w:hAnsi="Roboto"/>
                <w:b/>
              </w:rPr>
            </w:pPr>
          </w:p>
          <w:p w14:paraId="7A4D4AFC" w14:textId="425615E3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  <w:tc>
          <w:tcPr>
            <w:tcW w:w="7706" w:type="dxa"/>
          </w:tcPr>
          <w:p w14:paraId="0242B005" w14:textId="77777777" w:rsidR="0039123F" w:rsidRPr="00034CDB" w:rsidRDefault="0039123F" w:rsidP="0039123F">
            <w:pPr>
              <w:rPr>
                <w:rFonts w:ascii="Roboto" w:hAnsi="Roboto"/>
                <w:b/>
              </w:rPr>
            </w:pPr>
          </w:p>
        </w:tc>
      </w:tr>
    </w:tbl>
    <w:p w14:paraId="37559A70" w14:textId="77777777" w:rsidR="00E8422F" w:rsidRDefault="00E8422F">
      <w:pPr>
        <w:rPr>
          <w:rFonts w:ascii="Roboto" w:hAnsi="Roboto"/>
          <w:b/>
          <w:sz w:val="28"/>
        </w:rPr>
      </w:pPr>
    </w:p>
    <w:p w14:paraId="049C603A" w14:textId="77777777" w:rsidR="00A73C6E" w:rsidRPr="00A73C6E" w:rsidRDefault="0059190F" w:rsidP="00A73C6E">
      <w:pPr>
        <w:rPr>
          <w:rFonts w:ascii="Roboto" w:hAnsi="Roboto"/>
          <w:b/>
          <w:bCs/>
          <w:sz w:val="28"/>
          <w:szCs w:val="28"/>
        </w:rPr>
      </w:pPr>
      <w:r w:rsidRPr="00034CDB">
        <w:rPr>
          <w:rFonts w:ascii="Roboto" w:hAnsi="Roboto"/>
          <w:b/>
          <w:sz w:val="28"/>
        </w:rPr>
        <w:br/>
        <w:t xml:space="preserve">3. </w:t>
      </w:r>
      <w:r w:rsidR="00E61639">
        <w:rPr>
          <w:rFonts w:ascii="Roboto" w:hAnsi="Roboto"/>
          <w:b/>
          <w:sz w:val="28"/>
        </w:rPr>
        <w:t xml:space="preserve">Theme 3: </w:t>
      </w:r>
      <w:r w:rsidR="00A73C6E" w:rsidRPr="00A73C6E">
        <w:rPr>
          <w:rFonts w:ascii="Roboto" w:hAnsi="Roboto"/>
          <w:b/>
          <w:bCs/>
          <w:sz w:val="28"/>
          <w:szCs w:val="28"/>
        </w:rPr>
        <w:t>Moral Agency, Relationships, and a Culture of Care and Dignity</w:t>
      </w:r>
    </w:p>
    <w:p w14:paraId="004D6A95" w14:textId="7E2437A8" w:rsidR="008B58E2" w:rsidRPr="0091644C" w:rsidRDefault="008B58E2">
      <w:pPr>
        <w:rPr>
          <w:rFonts w:ascii="Roboto" w:hAnsi="Roboto"/>
          <w:b/>
          <w:sz w:val="28"/>
          <w:lang w:val="en-NZ"/>
        </w:rPr>
      </w:pPr>
    </w:p>
    <w:tbl>
      <w:tblPr>
        <w:tblStyle w:val="TableGrid"/>
        <w:tblW w:w="13242" w:type="dxa"/>
        <w:jc w:val="center"/>
        <w:tblLook w:val="04A0" w:firstRow="1" w:lastRow="0" w:firstColumn="1" w:lastColumn="0" w:noHBand="0" w:noVBand="1"/>
      </w:tblPr>
      <w:tblGrid>
        <w:gridCol w:w="5395"/>
        <w:gridCol w:w="7847"/>
      </w:tblGrid>
      <w:tr w:rsidR="008B58E2" w:rsidRPr="00034CDB" w14:paraId="34260823" w14:textId="77777777" w:rsidTr="00034CDB">
        <w:trPr>
          <w:trHeight w:val="2115"/>
          <w:jc w:val="center"/>
        </w:trPr>
        <w:tc>
          <w:tcPr>
            <w:tcW w:w="5395" w:type="dxa"/>
            <w:shd w:val="clear" w:color="auto" w:fill="B8CCE4" w:themeFill="accent1" w:themeFillTint="66"/>
          </w:tcPr>
          <w:p w14:paraId="2CD2D353" w14:textId="77777777" w:rsidR="002E00A4" w:rsidRPr="002E00A4" w:rsidRDefault="0059190F" w:rsidP="002E00A4">
            <w:pPr>
              <w:spacing w:after="160" w:line="278" w:lineRule="auto"/>
              <w:rPr>
                <w:rFonts w:ascii="Roboto" w:hAnsi="Roboto"/>
                <w:sz w:val="24"/>
                <w:szCs w:val="24"/>
              </w:rPr>
            </w:pPr>
            <w:r w:rsidRPr="002E00A4">
              <w:rPr>
                <w:rFonts w:ascii="Roboto" w:hAnsi="Roboto"/>
                <w:b/>
                <w:sz w:val="24"/>
                <w:szCs w:val="24"/>
              </w:rPr>
              <w:t xml:space="preserve">• </w:t>
            </w:r>
            <w:r w:rsidR="002E00A4" w:rsidRPr="002E00A4">
              <w:rPr>
                <w:rFonts w:ascii="Roboto" w:hAnsi="Roboto"/>
                <w:sz w:val="24"/>
                <w:szCs w:val="24"/>
              </w:rPr>
              <w:t>What does it mean for a young person to develop a “moral and ethical compass” grounded in Catholic teaching?</w:t>
            </w:r>
          </w:p>
          <w:p w14:paraId="2AB9D989" w14:textId="2F01E887" w:rsidR="009A30DF" w:rsidRPr="002E00A4" w:rsidRDefault="009A30DF" w:rsidP="009A30DF">
            <w:pPr>
              <w:rPr>
                <w:rFonts w:ascii="Roboto" w:hAnsi="Roboto"/>
                <w:b/>
                <w:sz w:val="24"/>
                <w:szCs w:val="24"/>
                <w:lang w:val="en-NZ"/>
              </w:rPr>
            </w:pPr>
          </w:p>
          <w:p w14:paraId="55C95A85" w14:textId="36DB2AC5" w:rsidR="00410D18" w:rsidRPr="002E00A4" w:rsidRDefault="00410D18">
            <w:pPr>
              <w:rPr>
                <w:rFonts w:ascii="Roboto" w:hAnsi="Roboto"/>
                <w:b/>
                <w:sz w:val="24"/>
                <w:szCs w:val="24"/>
              </w:rPr>
            </w:pPr>
          </w:p>
          <w:p w14:paraId="7D7153F9" w14:textId="77777777" w:rsidR="00410D18" w:rsidRPr="002E00A4" w:rsidRDefault="00410D18" w:rsidP="00410D18">
            <w:pPr>
              <w:rPr>
                <w:rFonts w:ascii="Roboto" w:hAnsi="Roboto"/>
                <w:b/>
                <w:sz w:val="24"/>
                <w:szCs w:val="24"/>
              </w:rPr>
            </w:pPr>
          </w:p>
          <w:p w14:paraId="34FE9106" w14:textId="5236C13C" w:rsidR="00410D18" w:rsidRPr="002E00A4" w:rsidRDefault="00410D18">
            <w:pPr>
              <w:rPr>
                <w:rFonts w:ascii="Roboto" w:hAnsi="Roboto"/>
                <w:sz w:val="24"/>
                <w:szCs w:val="24"/>
              </w:rPr>
            </w:pPr>
          </w:p>
        </w:tc>
        <w:tc>
          <w:tcPr>
            <w:tcW w:w="7847" w:type="dxa"/>
          </w:tcPr>
          <w:p w14:paraId="5F71C13F" w14:textId="77777777" w:rsidR="008B58E2" w:rsidRPr="002E00A4" w:rsidRDefault="0059190F" w:rsidP="00410D18">
            <w:pPr>
              <w:rPr>
                <w:rFonts w:ascii="Roboto" w:hAnsi="Roboto"/>
                <w:sz w:val="24"/>
                <w:szCs w:val="24"/>
              </w:rPr>
            </w:pPr>
            <w:r w:rsidRPr="002E00A4">
              <w:rPr>
                <w:rFonts w:ascii="Roboto" w:hAnsi="Roboto"/>
                <w:b/>
                <w:sz w:val="24"/>
                <w:szCs w:val="24"/>
              </w:rPr>
              <w:t>Group notes / evidence from your school context:</w:t>
            </w:r>
            <w:r w:rsidRPr="002E00A4">
              <w:rPr>
                <w:rFonts w:ascii="Roboto" w:hAnsi="Roboto"/>
                <w:b/>
                <w:sz w:val="24"/>
                <w:szCs w:val="24"/>
              </w:rPr>
              <w:br/>
            </w:r>
            <w:r w:rsidRPr="002E00A4">
              <w:rPr>
                <w:rFonts w:ascii="Roboto" w:hAnsi="Roboto"/>
                <w:sz w:val="24"/>
                <w:szCs w:val="24"/>
              </w:rPr>
              <w:br/>
            </w:r>
            <w:r w:rsidRPr="002E00A4">
              <w:rPr>
                <w:rFonts w:ascii="Roboto" w:hAnsi="Roboto"/>
                <w:sz w:val="24"/>
                <w:szCs w:val="24"/>
              </w:rPr>
              <w:br/>
            </w:r>
          </w:p>
          <w:p w14:paraId="2F74F4EE" w14:textId="77777777" w:rsidR="00410D18" w:rsidRPr="002E00A4" w:rsidRDefault="00410D18" w:rsidP="00410D18">
            <w:pPr>
              <w:rPr>
                <w:rFonts w:ascii="Roboto" w:hAnsi="Roboto"/>
                <w:sz w:val="24"/>
                <w:szCs w:val="24"/>
              </w:rPr>
            </w:pPr>
          </w:p>
          <w:p w14:paraId="5270CFE0" w14:textId="77777777" w:rsidR="00410D18" w:rsidRPr="002E00A4" w:rsidRDefault="00410D18" w:rsidP="00410D18">
            <w:pPr>
              <w:rPr>
                <w:rFonts w:ascii="Roboto" w:hAnsi="Roboto"/>
                <w:sz w:val="24"/>
                <w:szCs w:val="24"/>
              </w:rPr>
            </w:pPr>
          </w:p>
          <w:p w14:paraId="250E642E" w14:textId="33FEACD9" w:rsidR="00410D18" w:rsidRPr="002E00A4" w:rsidRDefault="00410D18" w:rsidP="00410D18">
            <w:pPr>
              <w:rPr>
                <w:rFonts w:ascii="Roboto" w:hAnsi="Roboto"/>
                <w:sz w:val="24"/>
                <w:szCs w:val="24"/>
              </w:rPr>
            </w:pPr>
          </w:p>
        </w:tc>
      </w:tr>
      <w:tr w:rsidR="00410D18" w:rsidRPr="00034CDB" w14:paraId="71FD7846" w14:textId="77777777" w:rsidTr="00034CDB">
        <w:trPr>
          <w:trHeight w:val="2229"/>
          <w:jc w:val="center"/>
        </w:trPr>
        <w:tc>
          <w:tcPr>
            <w:tcW w:w="5395" w:type="dxa"/>
            <w:shd w:val="clear" w:color="auto" w:fill="B8CCE4" w:themeFill="accent1" w:themeFillTint="66"/>
          </w:tcPr>
          <w:p w14:paraId="0C8DE108" w14:textId="77777777" w:rsidR="00057A5B" w:rsidRPr="00C12035" w:rsidRDefault="00410D18" w:rsidP="00057A5B">
            <w:r w:rsidRPr="00034CDB">
              <w:rPr>
                <w:rFonts w:ascii="Roboto" w:hAnsi="Roboto"/>
                <w:b/>
              </w:rPr>
              <w:lastRenderedPageBreak/>
              <w:t xml:space="preserve">• </w:t>
            </w:r>
            <w:r w:rsidR="00057A5B" w:rsidRPr="00057A5B">
              <w:rPr>
                <w:rFonts w:ascii="Roboto" w:hAnsi="Roboto"/>
                <w:sz w:val="24"/>
                <w:szCs w:val="24"/>
              </w:rPr>
              <w:t xml:space="preserve">How do our relationships, pastoral care systems, and </w:t>
            </w:r>
            <w:proofErr w:type="spellStart"/>
            <w:r w:rsidR="00057A5B" w:rsidRPr="00057A5B">
              <w:rPr>
                <w:rFonts w:ascii="Roboto" w:hAnsi="Roboto"/>
                <w:sz w:val="24"/>
                <w:szCs w:val="24"/>
              </w:rPr>
              <w:t>behaviour</w:t>
            </w:r>
            <w:proofErr w:type="spellEnd"/>
            <w:r w:rsidR="00057A5B" w:rsidRPr="00057A5B">
              <w:rPr>
                <w:rFonts w:ascii="Roboto" w:hAnsi="Roboto"/>
                <w:sz w:val="24"/>
                <w:szCs w:val="24"/>
              </w:rPr>
              <w:t xml:space="preserve"> practices reflect a culture of dignity, inclusion, and care for every person?</w:t>
            </w:r>
          </w:p>
          <w:p w14:paraId="749F2FA1" w14:textId="39FEA99A" w:rsidR="0045757F" w:rsidRPr="0045757F" w:rsidRDefault="0045757F" w:rsidP="0045757F">
            <w:pPr>
              <w:rPr>
                <w:rFonts w:ascii="Roboto" w:hAnsi="Roboto"/>
                <w:b/>
                <w:lang w:val="en-NZ"/>
              </w:rPr>
            </w:pPr>
          </w:p>
          <w:p w14:paraId="23FBFD95" w14:textId="19F32502" w:rsidR="00410D18" w:rsidRPr="00034CDB" w:rsidRDefault="00410D18">
            <w:pPr>
              <w:rPr>
                <w:rFonts w:ascii="Roboto" w:hAnsi="Roboto"/>
                <w:b/>
              </w:rPr>
            </w:pPr>
          </w:p>
          <w:p w14:paraId="153C0331" w14:textId="77777777" w:rsidR="00410D18" w:rsidRPr="00034CDB" w:rsidRDefault="00410D18" w:rsidP="00410D18">
            <w:pPr>
              <w:rPr>
                <w:rFonts w:ascii="Roboto" w:hAnsi="Roboto"/>
                <w:b/>
              </w:rPr>
            </w:pPr>
          </w:p>
          <w:p w14:paraId="31427D04" w14:textId="77777777" w:rsidR="00410D18" w:rsidRPr="00034CDB" w:rsidRDefault="00410D18" w:rsidP="00410D18">
            <w:pPr>
              <w:rPr>
                <w:rFonts w:ascii="Roboto" w:hAnsi="Roboto"/>
                <w:b/>
              </w:rPr>
            </w:pPr>
          </w:p>
        </w:tc>
        <w:tc>
          <w:tcPr>
            <w:tcW w:w="7847" w:type="dxa"/>
          </w:tcPr>
          <w:p w14:paraId="33D4EBB4" w14:textId="77777777" w:rsidR="00410D18" w:rsidRPr="00034CDB" w:rsidRDefault="00410D18" w:rsidP="00410D18">
            <w:pPr>
              <w:rPr>
                <w:rFonts w:ascii="Roboto" w:hAnsi="Roboto"/>
                <w:b/>
              </w:rPr>
            </w:pPr>
            <w:r w:rsidRPr="00034CDB">
              <w:rPr>
                <w:rFonts w:ascii="Roboto" w:hAnsi="Roboto"/>
              </w:rPr>
              <w:br/>
            </w:r>
          </w:p>
          <w:p w14:paraId="1BB5C5A8" w14:textId="77777777" w:rsidR="00410D18" w:rsidRPr="00034CDB" w:rsidRDefault="00410D18" w:rsidP="00410D18">
            <w:pPr>
              <w:rPr>
                <w:rFonts w:ascii="Roboto" w:hAnsi="Roboto"/>
                <w:b/>
              </w:rPr>
            </w:pPr>
          </w:p>
          <w:p w14:paraId="0AFCE3D8" w14:textId="77777777" w:rsidR="00410D18" w:rsidRPr="00034CDB" w:rsidRDefault="00410D18" w:rsidP="00410D18">
            <w:pPr>
              <w:rPr>
                <w:rFonts w:ascii="Roboto" w:hAnsi="Roboto"/>
                <w:b/>
              </w:rPr>
            </w:pPr>
          </w:p>
          <w:p w14:paraId="5CB9F7E5" w14:textId="77777777" w:rsidR="00410D18" w:rsidRPr="00034CDB" w:rsidRDefault="00410D18" w:rsidP="00410D18">
            <w:pPr>
              <w:rPr>
                <w:rFonts w:ascii="Roboto" w:hAnsi="Roboto"/>
                <w:b/>
              </w:rPr>
            </w:pPr>
          </w:p>
          <w:p w14:paraId="5EC2CB48" w14:textId="6213CF54" w:rsidR="00410D18" w:rsidRPr="00034CDB" w:rsidRDefault="00410D18" w:rsidP="00410D18">
            <w:pPr>
              <w:rPr>
                <w:rFonts w:ascii="Roboto" w:hAnsi="Roboto"/>
                <w:b/>
              </w:rPr>
            </w:pPr>
          </w:p>
        </w:tc>
      </w:tr>
      <w:tr w:rsidR="00410D18" w:rsidRPr="00034CDB" w14:paraId="0F431CDE" w14:textId="77777777" w:rsidTr="00034CDB">
        <w:trPr>
          <w:trHeight w:val="2123"/>
          <w:jc w:val="center"/>
        </w:trPr>
        <w:tc>
          <w:tcPr>
            <w:tcW w:w="5395" w:type="dxa"/>
            <w:shd w:val="clear" w:color="auto" w:fill="B8CCE4" w:themeFill="accent1" w:themeFillTint="66"/>
          </w:tcPr>
          <w:p w14:paraId="26D34FD1" w14:textId="7E6A7253" w:rsidR="008224FE" w:rsidRPr="00FF2E44" w:rsidRDefault="00410D18" w:rsidP="008224FE">
            <w:pPr>
              <w:rPr>
                <w:rFonts w:ascii="Roboto" w:hAnsi="Roboto"/>
                <w:b/>
                <w:sz w:val="24"/>
                <w:szCs w:val="24"/>
                <w:lang w:val="en-NZ"/>
              </w:rPr>
            </w:pPr>
            <w:r w:rsidRPr="00034CDB">
              <w:rPr>
                <w:rFonts w:ascii="Roboto" w:hAnsi="Roboto"/>
                <w:b/>
              </w:rPr>
              <w:t xml:space="preserve">• </w:t>
            </w:r>
            <w:r w:rsidR="00FF2E44" w:rsidRPr="00FF2E44">
              <w:rPr>
                <w:rFonts w:ascii="Roboto" w:hAnsi="Roboto"/>
                <w:sz w:val="24"/>
                <w:szCs w:val="24"/>
              </w:rPr>
              <w:t>What are the most significant challenges we face in addressing issues such as diversity, inclusion, human sexuality, or cultural bias in a way that is faithful to Church teaching and respectful of all?</w:t>
            </w:r>
          </w:p>
          <w:p w14:paraId="1CB72C98" w14:textId="13A9D4F4" w:rsidR="00410D18" w:rsidRPr="00034CDB" w:rsidRDefault="00410D18">
            <w:pPr>
              <w:rPr>
                <w:rFonts w:ascii="Roboto" w:hAnsi="Roboto"/>
                <w:b/>
              </w:rPr>
            </w:pPr>
          </w:p>
          <w:p w14:paraId="3A3682AF" w14:textId="77777777" w:rsidR="00410D18" w:rsidRPr="00034CDB" w:rsidRDefault="00410D18">
            <w:pPr>
              <w:rPr>
                <w:rFonts w:ascii="Roboto" w:hAnsi="Roboto"/>
              </w:rPr>
            </w:pPr>
          </w:p>
          <w:p w14:paraId="64E9625C" w14:textId="77777777" w:rsidR="00410D18" w:rsidRPr="00034CDB" w:rsidRDefault="00410D18" w:rsidP="00410D18">
            <w:pPr>
              <w:rPr>
                <w:rFonts w:ascii="Roboto" w:hAnsi="Roboto"/>
                <w:b/>
              </w:rPr>
            </w:pPr>
          </w:p>
        </w:tc>
        <w:tc>
          <w:tcPr>
            <w:tcW w:w="7847" w:type="dxa"/>
          </w:tcPr>
          <w:p w14:paraId="686F41FB" w14:textId="77777777" w:rsidR="00410D18" w:rsidRPr="00034CDB" w:rsidRDefault="00410D18" w:rsidP="00410D18">
            <w:pPr>
              <w:rPr>
                <w:rFonts w:ascii="Roboto" w:hAnsi="Roboto"/>
              </w:rPr>
            </w:pPr>
          </w:p>
        </w:tc>
      </w:tr>
    </w:tbl>
    <w:p w14:paraId="3212EEDF" w14:textId="77777777" w:rsidR="008B58E2" w:rsidRPr="00034CDB" w:rsidRDefault="0059190F">
      <w:pPr>
        <w:rPr>
          <w:rFonts w:ascii="Roboto" w:hAnsi="Roboto"/>
        </w:rPr>
      </w:pPr>
      <w:r w:rsidRPr="00034CDB">
        <w:rPr>
          <w:rFonts w:ascii="Roboto" w:hAnsi="Roboto"/>
        </w:rPr>
        <w:br w:type="page"/>
      </w:r>
    </w:p>
    <w:p w14:paraId="1B62B7C8" w14:textId="77777777" w:rsidR="008B58E2" w:rsidRPr="00034CDB" w:rsidRDefault="0059190F">
      <w:pPr>
        <w:jc w:val="center"/>
        <w:rPr>
          <w:rFonts w:ascii="Roboto" w:hAnsi="Roboto"/>
        </w:rPr>
      </w:pPr>
      <w:r w:rsidRPr="00034CDB">
        <w:rPr>
          <w:rFonts w:ascii="Roboto" w:hAnsi="Roboto"/>
          <w:b/>
          <w:color w:val="003A8F"/>
          <w:sz w:val="32"/>
        </w:rPr>
        <w:lastRenderedPageBreak/>
        <w:t>Actions and Resourcing Summary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39"/>
        <w:gridCol w:w="6487"/>
      </w:tblGrid>
      <w:tr w:rsidR="008B58E2" w:rsidRPr="00034CDB" w14:paraId="338A598C" w14:textId="77777777" w:rsidTr="0059190F">
        <w:trPr>
          <w:trHeight w:val="1421"/>
          <w:jc w:val="center"/>
        </w:trPr>
        <w:tc>
          <w:tcPr>
            <w:tcW w:w="4839" w:type="dxa"/>
            <w:shd w:val="clear" w:color="auto" w:fill="B8CCE4" w:themeFill="accent1" w:themeFillTint="66"/>
          </w:tcPr>
          <w:p w14:paraId="3531342C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Priority actions identified</w:t>
            </w:r>
          </w:p>
        </w:tc>
        <w:tc>
          <w:tcPr>
            <w:tcW w:w="6487" w:type="dxa"/>
          </w:tcPr>
          <w:p w14:paraId="3BAB3E85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</w:tc>
      </w:tr>
      <w:tr w:rsidR="008B58E2" w:rsidRPr="00034CDB" w14:paraId="2537A134" w14:textId="77777777" w:rsidTr="0059190F">
        <w:trPr>
          <w:trHeight w:val="1405"/>
          <w:jc w:val="center"/>
        </w:trPr>
        <w:tc>
          <w:tcPr>
            <w:tcW w:w="4839" w:type="dxa"/>
            <w:shd w:val="clear" w:color="auto" w:fill="B8CCE4" w:themeFill="accent1" w:themeFillTint="66"/>
          </w:tcPr>
          <w:p w14:paraId="5D9A128B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Formation or professional learning required</w:t>
            </w:r>
          </w:p>
        </w:tc>
        <w:tc>
          <w:tcPr>
            <w:tcW w:w="6487" w:type="dxa"/>
          </w:tcPr>
          <w:p w14:paraId="7AC651A8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</w:tc>
      </w:tr>
      <w:tr w:rsidR="008B58E2" w:rsidRPr="00034CDB" w14:paraId="22EF41A2" w14:textId="77777777" w:rsidTr="0059190F">
        <w:trPr>
          <w:trHeight w:val="1421"/>
          <w:jc w:val="center"/>
        </w:trPr>
        <w:tc>
          <w:tcPr>
            <w:tcW w:w="4839" w:type="dxa"/>
            <w:shd w:val="clear" w:color="auto" w:fill="B8CCE4" w:themeFill="accent1" w:themeFillTint="66"/>
          </w:tcPr>
          <w:p w14:paraId="62301571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Staffing or leadership support needed</w:t>
            </w:r>
          </w:p>
        </w:tc>
        <w:tc>
          <w:tcPr>
            <w:tcW w:w="6487" w:type="dxa"/>
          </w:tcPr>
          <w:p w14:paraId="69B369D0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</w:tc>
      </w:tr>
      <w:tr w:rsidR="008B58E2" w:rsidRPr="00034CDB" w14:paraId="2347A679" w14:textId="77777777" w:rsidTr="0059190F">
        <w:trPr>
          <w:trHeight w:val="1405"/>
          <w:jc w:val="center"/>
        </w:trPr>
        <w:tc>
          <w:tcPr>
            <w:tcW w:w="4839" w:type="dxa"/>
            <w:shd w:val="clear" w:color="auto" w:fill="B8CCE4" w:themeFill="accent1" w:themeFillTint="66"/>
          </w:tcPr>
          <w:p w14:paraId="4FB59B00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Time, funding, or other resources required</w:t>
            </w:r>
          </w:p>
        </w:tc>
        <w:tc>
          <w:tcPr>
            <w:tcW w:w="6487" w:type="dxa"/>
          </w:tcPr>
          <w:p w14:paraId="05081CDB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</w:tc>
      </w:tr>
      <w:tr w:rsidR="008B58E2" w:rsidRPr="00034CDB" w14:paraId="0E458C30" w14:textId="77777777" w:rsidTr="0059190F">
        <w:trPr>
          <w:trHeight w:val="1421"/>
          <w:jc w:val="center"/>
        </w:trPr>
        <w:tc>
          <w:tcPr>
            <w:tcW w:w="4839" w:type="dxa"/>
            <w:shd w:val="clear" w:color="auto" w:fill="B8CCE4" w:themeFill="accent1" w:themeFillTint="66"/>
          </w:tcPr>
          <w:p w14:paraId="0ECA2A2E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  <w:b/>
              </w:rPr>
              <w:t>Board / leadership follow-up and next steps</w:t>
            </w:r>
          </w:p>
        </w:tc>
        <w:tc>
          <w:tcPr>
            <w:tcW w:w="6487" w:type="dxa"/>
          </w:tcPr>
          <w:p w14:paraId="7CC0DF5A" w14:textId="77777777" w:rsidR="008B58E2" w:rsidRPr="00034CDB" w:rsidRDefault="0059190F">
            <w:pPr>
              <w:rPr>
                <w:rFonts w:ascii="Roboto" w:hAnsi="Roboto"/>
              </w:rPr>
            </w:pP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  <w:r w:rsidRPr="00034CDB">
              <w:rPr>
                <w:rFonts w:ascii="Roboto" w:hAnsi="Roboto"/>
              </w:rPr>
              <w:br/>
            </w:r>
          </w:p>
        </w:tc>
      </w:tr>
    </w:tbl>
    <w:p w14:paraId="1D1FD718" w14:textId="561FBC99" w:rsidR="008B58E2" w:rsidRDefault="0059190F">
      <w:pPr>
        <w:jc w:val="center"/>
      </w:pPr>
      <w:r w:rsidRPr="00034CDB">
        <w:rPr>
          <w:rFonts w:ascii="Roboto" w:hAnsi="Roboto"/>
          <w:i/>
        </w:rPr>
        <w:br/>
        <w:t>Prepared for staff and board reflection | New Zealand Catholic Education</w:t>
      </w:r>
      <w:r>
        <w:rPr>
          <w:i/>
        </w:rPr>
        <w:t xml:space="preserve"> Office</w:t>
      </w:r>
      <w:r w:rsidR="00FB6F81">
        <w:rPr>
          <w:i/>
        </w:rPr>
        <w:t xml:space="preserve"> 2026</w:t>
      </w:r>
    </w:p>
    <w:sectPr w:rsidR="008B58E2" w:rsidSect="004C0399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8D25E0"/>
    <w:multiLevelType w:val="hybridMultilevel"/>
    <w:tmpl w:val="023AD900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3475CF"/>
    <w:multiLevelType w:val="hybridMultilevel"/>
    <w:tmpl w:val="A1BC1CD2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88B39F5"/>
    <w:multiLevelType w:val="hybridMultilevel"/>
    <w:tmpl w:val="5ACCC49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1531B7E"/>
    <w:multiLevelType w:val="multilevel"/>
    <w:tmpl w:val="D6807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5A1CA2"/>
    <w:multiLevelType w:val="multilevel"/>
    <w:tmpl w:val="4D3A1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3586098">
    <w:abstractNumId w:val="8"/>
  </w:num>
  <w:num w:numId="2" w16cid:durableId="1026635592">
    <w:abstractNumId w:val="6"/>
  </w:num>
  <w:num w:numId="3" w16cid:durableId="1964340886">
    <w:abstractNumId w:val="5"/>
  </w:num>
  <w:num w:numId="4" w16cid:durableId="1481654898">
    <w:abstractNumId w:val="4"/>
  </w:num>
  <w:num w:numId="5" w16cid:durableId="1512990979">
    <w:abstractNumId w:val="7"/>
  </w:num>
  <w:num w:numId="6" w16cid:durableId="1809934566">
    <w:abstractNumId w:val="3"/>
  </w:num>
  <w:num w:numId="7" w16cid:durableId="1494299689">
    <w:abstractNumId w:val="2"/>
  </w:num>
  <w:num w:numId="8" w16cid:durableId="2127843289">
    <w:abstractNumId w:val="1"/>
  </w:num>
  <w:num w:numId="9" w16cid:durableId="600339155">
    <w:abstractNumId w:val="0"/>
  </w:num>
  <w:num w:numId="10" w16cid:durableId="82460845">
    <w:abstractNumId w:val="9"/>
  </w:num>
  <w:num w:numId="11" w16cid:durableId="548957242">
    <w:abstractNumId w:val="10"/>
  </w:num>
  <w:num w:numId="12" w16cid:durableId="1395204683">
    <w:abstractNumId w:val="13"/>
  </w:num>
  <w:num w:numId="13" w16cid:durableId="1419328243">
    <w:abstractNumId w:val="11"/>
  </w:num>
  <w:num w:numId="14" w16cid:durableId="74464887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6B8"/>
    <w:rsid w:val="000139F4"/>
    <w:rsid w:val="00034616"/>
    <w:rsid w:val="00034CDB"/>
    <w:rsid w:val="0004450A"/>
    <w:rsid w:val="00057A5B"/>
    <w:rsid w:val="0006063C"/>
    <w:rsid w:val="00062054"/>
    <w:rsid w:val="000655B3"/>
    <w:rsid w:val="000966D1"/>
    <w:rsid w:val="000B4FD3"/>
    <w:rsid w:val="000B5F94"/>
    <w:rsid w:val="000C4737"/>
    <w:rsid w:val="000E1951"/>
    <w:rsid w:val="000F02BD"/>
    <w:rsid w:val="000F7B26"/>
    <w:rsid w:val="00100A8C"/>
    <w:rsid w:val="00110009"/>
    <w:rsid w:val="00127A57"/>
    <w:rsid w:val="001338BF"/>
    <w:rsid w:val="001461FC"/>
    <w:rsid w:val="001502BB"/>
    <w:rsid w:val="0015074B"/>
    <w:rsid w:val="0015162F"/>
    <w:rsid w:val="00154993"/>
    <w:rsid w:val="00180257"/>
    <w:rsid w:val="00181FDC"/>
    <w:rsid w:val="001825FE"/>
    <w:rsid w:val="0018566D"/>
    <w:rsid w:val="001B542E"/>
    <w:rsid w:val="001C5037"/>
    <w:rsid w:val="001F2421"/>
    <w:rsid w:val="001F779B"/>
    <w:rsid w:val="00203646"/>
    <w:rsid w:val="00203E51"/>
    <w:rsid w:val="0020426A"/>
    <w:rsid w:val="00211A5E"/>
    <w:rsid w:val="0024323E"/>
    <w:rsid w:val="002435DC"/>
    <w:rsid w:val="00244FC4"/>
    <w:rsid w:val="00251A3C"/>
    <w:rsid w:val="00256CB8"/>
    <w:rsid w:val="00261D88"/>
    <w:rsid w:val="00272B82"/>
    <w:rsid w:val="002858E8"/>
    <w:rsid w:val="00291F1E"/>
    <w:rsid w:val="0029290D"/>
    <w:rsid w:val="0029639D"/>
    <w:rsid w:val="002A2183"/>
    <w:rsid w:val="002A7015"/>
    <w:rsid w:val="002B76CA"/>
    <w:rsid w:val="002D0525"/>
    <w:rsid w:val="002E00A4"/>
    <w:rsid w:val="002F16D6"/>
    <w:rsid w:val="00302B7D"/>
    <w:rsid w:val="003037D1"/>
    <w:rsid w:val="00326F90"/>
    <w:rsid w:val="00355A6F"/>
    <w:rsid w:val="00383560"/>
    <w:rsid w:val="003856D1"/>
    <w:rsid w:val="0039123F"/>
    <w:rsid w:val="003A0575"/>
    <w:rsid w:val="003B0BE8"/>
    <w:rsid w:val="003C30F8"/>
    <w:rsid w:val="003F0B0B"/>
    <w:rsid w:val="00404156"/>
    <w:rsid w:val="00410D18"/>
    <w:rsid w:val="0041198E"/>
    <w:rsid w:val="00412D7B"/>
    <w:rsid w:val="004131A9"/>
    <w:rsid w:val="0045757F"/>
    <w:rsid w:val="00470777"/>
    <w:rsid w:val="00470A5B"/>
    <w:rsid w:val="00494703"/>
    <w:rsid w:val="00496ABF"/>
    <w:rsid w:val="004A047C"/>
    <w:rsid w:val="004A7CD6"/>
    <w:rsid w:val="004A7F10"/>
    <w:rsid w:val="004B7C72"/>
    <w:rsid w:val="004C0399"/>
    <w:rsid w:val="004E099A"/>
    <w:rsid w:val="004E389A"/>
    <w:rsid w:val="004E4127"/>
    <w:rsid w:val="004E6CA0"/>
    <w:rsid w:val="00512281"/>
    <w:rsid w:val="00520486"/>
    <w:rsid w:val="0056316C"/>
    <w:rsid w:val="00567CE4"/>
    <w:rsid w:val="0059190F"/>
    <w:rsid w:val="005A33C1"/>
    <w:rsid w:val="005B2835"/>
    <w:rsid w:val="005B70B9"/>
    <w:rsid w:val="005D0946"/>
    <w:rsid w:val="005F1C4C"/>
    <w:rsid w:val="005F4A85"/>
    <w:rsid w:val="005F57FA"/>
    <w:rsid w:val="0060557F"/>
    <w:rsid w:val="00617C6A"/>
    <w:rsid w:val="00622B8C"/>
    <w:rsid w:val="00624A11"/>
    <w:rsid w:val="00627153"/>
    <w:rsid w:val="006354BF"/>
    <w:rsid w:val="006524D2"/>
    <w:rsid w:val="0068740A"/>
    <w:rsid w:val="006973CC"/>
    <w:rsid w:val="006B23BE"/>
    <w:rsid w:val="006C57E1"/>
    <w:rsid w:val="006F0D47"/>
    <w:rsid w:val="00706F02"/>
    <w:rsid w:val="00713B62"/>
    <w:rsid w:val="00737B5D"/>
    <w:rsid w:val="00741CC3"/>
    <w:rsid w:val="0075045A"/>
    <w:rsid w:val="0076505B"/>
    <w:rsid w:val="007934F4"/>
    <w:rsid w:val="007B5E22"/>
    <w:rsid w:val="007E1494"/>
    <w:rsid w:val="00805745"/>
    <w:rsid w:val="008224FE"/>
    <w:rsid w:val="00845B63"/>
    <w:rsid w:val="00847790"/>
    <w:rsid w:val="008533A9"/>
    <w:rsid w:val="008543B2"/>
    <w:rsid w:val="00857D8E"/>
    <w:rsid w:val="00863F0E"/>
    <w:rsid w:val="008B147A"/>
    <w:rsid w:val="008B175D"/>
    <w:rsid w:val="008B58E2"/>
    <w:rsid w:val="008D13CC"/>
    <w:rsid w:val="008E2F8A"/>
    <w:rsid w:val="008F0F43"/>
    <w:rsid w:val="008F123C"/>
    <w:rsid w:val="0090003C"/>
    <w:rsid w:val="00903CDC"/>
    <w:rsid w:val="0091644C"/>
    <w:rsid w:val="00936A41"/>
    <w:rsid w:val="00952703"/>
    <w:rsid w:val="00952CED"/>
    <w:rsid w:val="0096780F"/>
    <w:rsid w:val="009837D7"/>
    <w:rsid w:val="00985841"/>
    <w:rsid w:val="00996F92"/>
    <w:rsid w:val="009A30DF"/>
    <w:rsid w:val="00A0167B"/>
    <w:rsid w:val="00A1027F"/>
    <w:rsid w:val="00A10A0F"/>
    <w:rsid w:val="00A153E4"/>
    <w:rsid w:val="00A6168F"/>
    <w:rsid w:val="00A73C6E"/>
    <w:rsid w:val="00AA1D8D"/>
    <w:rsid w:val="00AE5031"/>
    <w:rsid w:val="00AF0583"/>
    <w:rsid w:val="00AF3759"/>
    <w:rsid w:val="00B01EF1"/>
    <w:rsid w:val="00B106A7"/>
    <w:rsid w:val="00B2159E"/>
    <w:rsid w:val="00B26011"/>
    <w:rsid w:val="00B45927"/>
    <w:rsid w:val="00B47730"/>
    <w:rsid w:val="00B579AB"/>
    <w:rsid w:val="00B76CD2"/>
    <w:rsid w:val="00B9391D"/>
    <w:rsid w:val="00B9410A"/>
    <w:rsid w:val="00BA617E"/>
    <w:rsid w:val="00BB2F02"/>
    <w:rsid w:val="00BD097A"/>
    <w:rsid w:val="00BE042A"/>
    <w:rsid w:val="00BF267D"/>
    <w:rsid w:val="00BF461B"/>
    <w:rsid w:val="00C6540E"/>
    <w:rsid w:val="00C66377"/>
    <w:rsid w:val="00C767D6"/>
    <w:rsid w:val="00C8075A"/>
    <w:rsid w:val="00C907BB"/>
    <w:rsid w:val="00CB0664"/>
    <w:rsid w:val="00CB4796"/>
    <w:rsid w:val="00CC1CFA"/>
    <w:rsid w:val="00CC6311"/>
    <w:rsid w:val="00CE0BA6"/>
    <w:rsid w:val="00D00E9D"/>
    <w:rsid w:val="00D01FF1"/>
    <w:rsid w:val="00D2329E"/>
    <w:rsid w:val="00D26855"/>
    <w:rsid w:val="00D3108A"/>
    <w:rsid w:val="00D342E4"/>
    <w:rsid w:val="00D43420"/>
    <w:rsid w:val="00D5385D"/>
    <w:rsid w:val="00D644E4"/>
    <w:rsid w:val="00D6618E"/>
    <w:rsid w:val="00D83495"/>
    <w:rsid w:val="00D9670C"/>
    <w:rsid w:val="00DE1E63"/>
    <w:rsid w:val="00DE7C4C"/>
    <w:rsid w:val="00DF0DA5"/>
    <w:rsid w:val="00DF3FC9"/>
    <w:rsid w:val="00E458C3"/>
    <w:rsid w:val="00E61639"/>
    <w:rsid w:val="00E7646F"/>
    <w:rsid w:val="00E8422F"/>
    <w:rsid w:val="00EB65F2"/>
    <w:rsid w:val="00EC1983"/>
    <w:rsid w:val="00EC7542"/>
    <w:rsid w:val="00EE16B4"/>
    <w:rsid w:val="00F0327F"/>
    <w:rsid w:val="00F032A9"/>
    <w:rsid w:val="00F20301"/>
    <w:rsid w:val="00F42541"/>
    <w:rsid w:val="00F44BE4"/>
    <w:rsid w:val="00F50EA8"/>
    <w:rsid w:val="00F52B45"/>
    <w:rsid w:val="00F63A73"/>
    <w:rsid w:val="00F826E2"/>
    <w:rsid w:val="00F87733"/>
    <w:rsid w:val="00FA573C"/>
    <w:rsid w:val="00FB6F81"/>
    <w:rsid w:val="00FC3A8D"/>
    <w:rsid w:val="00FC5F57"/>
    <w:rsid w:val="00FC693F"/>
    <w:rsid w:val="00FF2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17F8F5"/>
  <w14:defaultImageDpi w14:val="300"/>
  <w15:docId w15:val="{E07D5930-BD52-4418-83E0-7012AE1E7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link w:val="NoSpacingChar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SpacingChar">
    <w:name w:val="No Spacing Char"/>
    <w:basedOn w:val="DefaultParagraphFont"/>
    <w:link w:val="NoSpacing"/>
    <w:uiPriority w:val="1"/>
    <w:rsid w:val="000655B3"/>
  </w:style>
  <w:style w:type="character" w:styleId="Hyperlink">
    <w:name w:val="Hyperlink"/>
    <w:basedOn w:val="DefaultParagraphFont"/>
    <w:uiPriority w:val="99"/>
    <w:unhideWhenUsed/>
    <w:rsid w:val="00244FC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4FC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100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00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0009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00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0009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nzceo.org.nz/being-church-in-aotearoa-new-zealand-catholic-schools/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wmf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724835d-20ad-4f52-a9ac-ec0a6cacda0e">K4D7DZP5TMAP-1861121068-5406</_dlc_DocId>
    <e9b6972f62474cc29b4fb746757d99cd xmlns="3724835d-20ad-4f52-a9ac-ec0a6cacda0e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Publications</TermName>
          <TermId xmlns="http://schemas.microsoft.com/office/infopath/2007/PartnerControls">6440b453-5124-480b-9f7d-1eca56f59c2f</TermId>
        </TermInfo>
      </Terms>
    </e9b6972f62474cc29b4fb746757d99cd>
    <lcf76f155ced4ddcb4097134ff3c332f xmlns="f0567552-3799-4346-beb3-d862841cfd80">
      <Terms xmlns="http://schemas.microsoft.com/office/infopath/2007/PartnerControls"/>
    </lcf76f155ced4ddcb4097134ff3c332f>
    <TaxCatchAll xmlns="3724835d-20ad-4f52-a9ac-ec0a6cacda0e">
      <Value>19</Value>
    </TaxCatchAll>
    <_dlc_DocIdUrl xmlns="3724835d-20ad-4f52-a9ac-ec0a6cacda0e">
      <Url>https://nzceo.sharepoint.com/nzceoltd/_layouts/15/DocIdRedir.aspx?ID=K4D7DZP5TMAP-1861121068-5406</Url>
      <Description>K4D7DZP5TMAP-1861121068-5406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2F92ECD34218428C7F232A57A93DDC" ma:contentTypeVersion="20" ma:contentTypeDescription="Create a new document." ma:contentTypeScope="" ma:versionID="e12040035ceefbcc41f692a92dafcafd">
  <xsd:schema xmlns:xsd="http://www.w3.org/2001/XMLSchema" xmlns:xs="http://www.w3.org/2001/XMLSchema" xmlns:p="http://schemas.microsoft.com/office/2006/metadata/properties" xmlns:ns2="3724835d-20ad-4f52-a9ac-ec0a6cacda0e" xmlns:ns3="f0567552-3799-4346-beb3-d862841cfd80" targetNamespace="http://schemas.microsoft.com/office/2006/metadata/properties" ma:root="true" ma:fieldsID="13201e3316821baeee9f6a043e6c28f3" ns2:_="" ns3:_="">
    <xsd:import namespace="3724835d-20ad-4f52-a9ac-ec0a6cacda0e"/>
    <xsd:import namespace="f0567552-3799-4346-beb3-d862841cfd8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9b6972f62474cc29b4fb746757d99cd" minOccurs="0"/>
                <xsd:element ref="ns2:TaxCatchAll" minOccurs="0"/>
                <xsd:element ref="ns2:TaxCatchAllLabel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24835d-20ad-4f52-a9ac-ec0a6cacda0e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e9b6972f62474cc29b4fb746757d99cd" ma:index="7" nillable="true" ma:taxonomy="true" ma:internalName="e9b6972f62474cc29b4fb746757d99cd" ma:taxonomyFieldName="NZCEO_x0020_File_x0020_Code" ma:displayName="NZCEO File Code" ma:default="" ma:fieldId="{e9b6972f-6247-4cc2-9b4f-b746757d99cd}" ma:taxonomyMulti="true" ma:sspId="66171eaa-ab25-4e5e-b55c-0ce60966998b" ma:termSetId="7307907e-8fdc-4e72-810b-578d9c3ed4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8" nillable="true" ma:displayName="Taxonomy Catch All Column" ma:description="" ma:hidden="true" ma:list="{022baa06-1ff0-4206-bc2f-286ce2321b2c}" ma:internalName="TaxCatchAll" ma:showField="CatchAllData" ma:web="3724835d-20ad-4f52-a9ac-ec0a6cacd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description="" ma:hidden="true" ma:list="{022baa06-1ff0-4206-bc2f-286ce2321b2c}" ma:internalName="TaxCatchAllLabel" ma:readOnly="true" ma:showField="CatchAllDataLabel" ma:web="3724835d-20ad-4f52-a9ac-ec0a6cacd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67552-3799-4346-beb3-d862841cf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9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21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66171eaa-ab25-4e5e-b55c-0ce609669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33B7444-4282-408A-B924-1206A6D94E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36D1406-CBF6-41E6-A5BF-B1F5305397CA}">
  <ds:schemaRefs>
    <ds:schemaRef ds:uri="http://schemas.microsoft.com/office/2006/metadata/properties"/>
    <ds:schemaRef ds:uri="http://schemas.microsoft.com/office/infopath/2007/PartnerControls"/>
    <ds:schemaRef ds:uri="3724835d-20ad-4f52-a9ac-ec0a6cacda0e"/>
    <ds:schemaRef ds:uri="f0567552-3799-4346-beb3-d862841cfd80"/>
  </ds:schemaRefs>
</ds:datastoreItem>
</file>

<file path=customXml/itemProps4.xml><?xml version="1.0" encoding="utf-8"?>
<ds:datastoreItem xmlns:ds="http://schemas.openxmlformats.org/officeDocument/2006/customXml" ds:itemID="{446B769B-7614-4D64-8C05-A7D336A33C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24835d-20ad-4f52-a9ac-ec0a6cacda0e"/>
    <ds:schemaRef ds:uri="f0567552-3799-4346-beb3-d862841cf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1D679E1-45A1-4201-ABE6-77D31188B9A5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664</Words>
  <Characters>3569</Characters>
  <Application>Microsoft Office Word</Application>
  <DocSecurity>0</DocSecurity>
  <Lines>137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Rosalie Connors</cp:lastModifiedBy>
  <cp:revision>2</cp:revision>
  <cp:lastPrinted>2026-02-17T00:07:00Z</cp:lastPrinted>
  <dcterms:created xsi:type="dcterms:W3CDTF">2026-10-28T01:35:00Z</dcterms:created>
  <dcterms:modified xsi:type="dcterms:W3CDTF">2026-10-28T01:35:00Z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0x010100BA2F92ECD34218428C7F232A57A93DDC</vt:lpwstr>
  </property>
  <property fmtid="{D5CDD505-2E9C-101B-9397-08002B2CF9AE}" pid="4" name="_dlc_DocIdItemGuid">
    <vt:lpwstr>f2cb98f0-4b9e-4268-a396-2c00d5f6206f</vt:lpwstr>
  </property>
  <property fmtid="{D5CDD505-2E9C-101B-9397-08002B2CF9AE}" pid="5" name="NZCEO File Code">
    <vt:lpwstr>19;#Publications|6440b453-5124-480b-9f7d-1eca56f59c2f</vt:lpwstr>
  </property>
  <property fmtid="{D5CDD505-2E9C-101B-9397-08002B2CF9AE}" pid="6" name="NZCEO_x0020_File_x0020_Code">
    <vt:lpwstr>19;#Publications|6440b453-5124-480b-9f7d-1eca56f59c2f</vt:lpwstr>
  </property>
  <property fmtid="{D5CDD505-2E9C-101B-9397-08002B2CF9AE}" pid="7" name="docLang">
    <vt:lpwstr>en</vt:lpwstr>
  </property>
</Properties>
</file>